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30" w:rsidRPr="00BF7D63" w:rsidRDefault="00650230" w:rsidP="00650230">
      <w:pPr>
        <w:pStyle w:val="a8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50230" w:rsidRPr="00BF7D63" w:rsidRDefault="00650230" w:rsidP="00650230">
      <w:pPr>
        <w:pStyle w:val="a8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650230" w:rsidRPr="00BF7D63" w:rsidRDefault="00650230" w:rsidP="006502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7D63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650230" w:rsidRPr="00BF7D63" w:rsidRDefault="00650230" w:rsidP="0065023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F7D63">
        <w:rPr>
          <w:rFonts w:ascii="Times New Roman" w:hAnsi="Times New Roman" w:cs="Times New Roman"/>
          <w:sz w:val="20"/>
          <w:szCs w:val="20"/>
        </w:rPr>
        <w:t xml:space="preserve">мкр. Северный, д 21,Чита,672049, тел. </w:t>
      </w:r>
      <w:r w:rsidRPr="00BF7D63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650230" w:rsidRPr="00BF7D63" w:rsidTr="00653D4F">
        <w:trPr>
          <w:trHeight w:val="1387"/>
        </w:trPr>
        <w:tc>
          <w:tcPr>
            <w:tcW w:w="4640" w:type="dxa"/>
          </w:tcPr>
          <w:p w:rsidR="00650230" w:rsidRPr="00BF7D63" w:rsidRDefault="00650230" w:rsidP="00653D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                                                                 </w:t>
            </w:r>
          </w:p>
          <w:p w:rsidR="00650230" w:rsidRPr="00BF7D63" w:rsidRDefault="00650230" w:rsidP="00653D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на общем собрании</w:t>
            </w:r>
            <w:r w:rsidR="0067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50B">
              <w:rPr>
                <w:rFonts w:ascii="Times New Roman" w:hAnsi="Times New Roman" w:cs="Times New Roman"/>
                <w:sz w:val="18"/>
                <w:szCs w:val="18"/>
              </w:rPr>
              <w:t>трудового коллектива</w:t>
            </w:r>
          </w:p>
          <w:p w:rsidR="00650230" w:rsidRPr="00BF7D63" w:rsidRDefault="000F6019" w:rsidP="00653D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от « 15»  мая </w:t>
            </w:r>
            <w:r w:rsidR="00650230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2015  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50230" w:rsidRPr="00BF7D63" w:rsidRDefault="00650230" w:rsidP="00653D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5" w:type="dxa"/>
          </w:tcPr>
          <w:p w:rsidR="00650230" w:rsidRPr="00BF7D63" w:rsidRDefault="00650230" w:rsidP="00653D4F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650230" w:rsidRPr="00BF7D63" w:rsidRDefault="00650230" w:rsidP="00653D4F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</w:p>
          <w:p w:rsidR="00650230" w:rsidRPr="00BF7D63" w:rsidRDefault="00650230" w:rsidP="00653D4F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_____________/Н.К.Размахнина/</w:t>
            </w:r>
          </w:p>
          <w:p w:rsidR="00650230" w:rsidRPr="00BF7D63" w:rsidRDefault="000F6019" w:rsidP="000F6019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29/1</w:t>
            </w:r>
            <w:r w:rsidR="00650230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 мая 2015 </w:t>
            </w:r>
          </w:p>
        </w:tc>
      </w:tr>
    </w:tbl>
    <w:p w:rsidR="009855A2" w:rsidRPr="00F32EE1" w:rsidRDefault="009855A2" w:rsidP="009855A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5A2" w:rsidRPr="00F32EE1" w:rsidRDefault="009855A2" w:rsidP="009855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5A2" w:rsidRPr="00650230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855A2" w:rsidRPr="00650230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6502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комиссии по профилактике коррупционных и иных правонарушений в </w:t>
      </w:r>
      <w:r w:rsidRPr="00650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дошкольном образовательном учреждении</w:t>
      </w:r>
      <w:bookmarkEnd w:id="0"/>
    </w:p>
    <w:p w:rsidR="009855A2" w:rsidRPr="00650230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A2" w:rsidRPr="00F32EE1" w:rsidRDefault="009855A2" w:rsidP="0098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65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</w:t>
      </w: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</w:t>
      </w:r>
      <w:r w:rsidR="0065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230" w:rsidRDefault="00650230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5A2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9855A2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профилактике коррупционных </w:t>
      </w:r>
    </w:p>
    <w:p w:rsidR="009855A2" w:rsidRPr="009855A2" w:rsidRDefault="009855A2" w:rsidP="0098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правонарушений</w:t>
      </w:r>
    </w:p>
    <w:p w:rsidR="00650230" w:rsidRDefault="00650230" w:rsidP="006502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</w:t>
      </w:r>
    </w:p>
    <w:p w:rsidR="00650230" w:rsidRDefault="00650230" w:rsidP="00650230">
      <w:pPr>
        <w:spacing w:after="0" w:line="240" w:lineRule="auto"/>
        <w:ind w:left="-851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образовательного учреждения</w:t>
      </w:r>
      <w:r w:rsidRPr="00E47AB7">
        <w:rPr>
          <w:rStyle w:val="a9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    </w:t>
      </w:r>
    </w:p>
    <w:p w:rsidR="00650230" w:rsidRPr="00E47AB7" w:rsidRDefault="00650230" w:rsidP="00650230">
      <w:pPr>
        <w:spacing w:after="0" w:line="240" w:lineRule="auto"/>
        <w:ind w:left="-851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9855A2" w:rsidRDefault="009855A2" w:rsidP="00985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55A2" w:rsidRPr="009855A2" w:rsidRDefault="009855A2" w:rsidP="009855A2">
      <w:pPr>
        <w:widowControl w:val="0"/>
        <w:tabs>
          <w:tab w:val="right" w:pos="7014"/>
        </w:tabs>
        <w:spacing w:after="0" w:line="240" w:lineRule="auto"/>
        <w:ind w:firstLine="680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1. Общие положения</w:t>
      </w:r>
    </w:p>
    <w:p w:rsidR="009855A2" w:rsidRPr="009855A2" w:rsidRDefault="009855A2" w:rsidP="0065023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1.1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Комиссия но профилактике коррупционных и иных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правонарушений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(далее - Комиссия)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муниципальном бюджетном </w:t>
      </w:r>
      <w:r w:rsidR="00650230" w:rsidRP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дошкольно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650230" w:rsidRP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образователь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ном учреждении </w:t>
      </w:r>
      <w:r w:rsidR="00650230" w:rsidRP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650230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(далее ДОУ)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является общественным, постоянно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действующим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совещательным органом, для обеспечения взаимодействия органов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местного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самоуправления, правоохранительных органов, органов государст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венной власти в процессе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реализации антикоррупционной политики в ДОУ.</w:t>
      </w:r>
    </w:p>
    <w:p w:rsid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2. Правовую основу деятельности Комиссии составляют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Конституция Российской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Федерации;</w:t>
      </w:r>
    </w:p>
    <w:p w:rsid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федеральные конституционные законы: общепризнанные принципы и нормы международного права и международные договоры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Федеральный закон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25 декабря 2008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273-Ф3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противодействии коррупции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»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другие федеральные законы, норм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ативные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сударст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венной власти субъектов Российской Федерации и муниципальные правовые акты.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1.3. В соответствии со ст. I Федерального закона «О противодействии коррупци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КОРРУПЦИЯ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это:</w:t>
      </w:r>
    </w:p>
    <w:p w:rsidR="009855A2" w:rsidRPr="009855A2" w:rsidRDefault="00B22513" w:rsidP="009855A2">
      <w:pPr>
        <w:widowControl w:val="0"/>
        <w:tabs>
          <w:tab w:val="left" w:pos="270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злоупотребление служебным положением,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дач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 взятки, получение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взятки,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злоуп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отребление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полномочиями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коммерческий подкуп либо иное незаконное использовани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физическим лицом своего должностного положения вопреки законным интересам обще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ства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третьих лиц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либо незаконное предоставление такой выгоды указанному лицу другими ф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изическими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лицами;</w:t>
      </w:r>
    </w:p>
    <w:p w:rsidR="009855A2" w:rsidRPr="009855A2" w:rsidRDefault="009855A2" w:rsidP="009855A2">
      <w:pPr>
        <w:widowControl w:val="0"/>
        <w:tabs>
          <w:tab w:val="left" w:pos="270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)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совершение деяний, указанных в п. «а», от имени или в интересах юр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идического лица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1.4. Состав Комиссии назначается приказом заведующего ДО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 из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числа работников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B22513" w:rsidP="00B22513">
      <w:pPr>
        <w:widowControl w:val="0"/>
        <w:spacing w:after="0" w:line="240" w:lineRule="auto"/>
        <w:ind w:firstLine="680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1" w:name="bookmark3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2. 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Основные принципы деятельности Комиссии</w:t>
      </w:r>
      <w:bookmarkEnd w:id="1"/>
    </w:p>
    <w:p w:rsidR="00B22513" w:rsidRDefault="009855A2" w:rsidP="00B22513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Противодействие коррупции в ДОУ осуществляется на основе следующих основных принципов:</w:t>
      </w:r>
    </w:p>
    <w:p w:rsidR="009855A2" w:rsidRPr="009855A2" w:rsidRDefault="00B22513" w:rsidP="00B22513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признание, обеспечение и зашита основных прав и свобод человека и г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ражданина,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законность</w:t>
      </w:r>
      <w:bookmarkStart w:id="2" w:name="bookmark4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публичность и открытость деятельности ДОУ</w:t>
      </w:r>
      <w:bookmarkEnd w:id="2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неотвратимость ответственности за совершение коррупционных 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правонарушений;</w:t>
      </w:r>
    </w:p>
    <w:p w:rsid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комплексное использование политических, организационных, информационн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о-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пропагандистских, социально-экономических, правовых, специальных и иных мер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B22513" w:rsidRPr="009855A2" w:rsidRDefault="00B22513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приоритетное применение мер по предупреждению коррупции.</w:t>
      </w:r>
    </w:p>
    <w:p w:rsidR="00B22513" w:rsidRPr="00B22513" w:rsidRDefault="00B22513" w:rsidP="00B22513">
      <w:pPr>
        <w:widowControl w:val="0"/>
        <w:spacing w:after="0" w:line="240" w:lineRule="auto"/>
        <w:jc w:val="center"/>
        <w:outlineLvl w:val="3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3" w:name="bookmark5"/>
      <w:r w:rsidRPr="00B2251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3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Основные </w:t>
      </w:r>
      <w:r w:rsidRPr="00B2251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задачи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функции и полномочии Комиссии </w:t>
      </w:r>
    </w:p>
    <w:p w:rsidR="00B22513" w:rsidRDefault="00B22513" w:rsidP="00B2251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3.1.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Основными задачами Комиссии являю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тся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  <w:bookmarkEnd w:id="3"/>
    </w:p>
    <w:p w:rsidR="009855A2" w:rsidRPr="009855A2" w:rsidRDefault="00B22513" w:rsidP="00B2251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подготовка рекомендаций для принятия решений по вопросам противодействия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участие в подготовке предложений, направленных на устранение причин и условий, порождающих корру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пцию; </w:t>
      </w:r>
    </w:p>
    <w:p w:rsidR="009855A2" w:rsidRPr="009855A2" w:rsidRDefault="00B22513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разработка предложений по координации деятельност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органов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местно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самоуправления, правоохранительных органов, органов государст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ной власти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роцессе реализации принятых решений в области противодействия коррупции;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обеспечение контроля за качеством и своевременностью решения вопросов, содержащихся в обращ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иях 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н;</w:t>
      </w:r>
    </w:p>
    <w:p w:rsidR="009855A2" w:rsidRPr="009855A2" w:rsidRDefault="00B22513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сотрудничество с правоохранительными органами;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разработка и внедрение в практику стандартов и процедур, направленных на обеспечени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 добросовес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тной работы ДОУ;</w:t>
      </w:r>
    </w:p>
    <w:p w:rsidR="00B22513" w:rsidRDefault="00B22513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принятие К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 этики и служебного поведения работников ДОУ;</w:t>
      </w:r>
    </w:p>
    <w:p w:rsidR="009855A2" w:rsidRPr="009855A2" w:rsidRDefault="00B22513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предотвращение и урегулирование конфликта интересов;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-недопущение составления неофициальной отчетности и 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использования поддельных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доку</w:t>
      </w:r>
      <w:r w:rsidR="00B2251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ментов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4" w:name="bookmark6"/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3.2. Основными функциями Комиссии являются:</w:t>
      </w:r>
      <w:bookmarkEnd w:id="4"/>
    </w:p>
    <w:p w:rsidR="00A753CD" w:rsidRDefault="009855A2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обеспечение соблюдения работниками правил внутреннего трудового рас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порядка;</w:t>
      </w:r>
    </w:p>
    <w:p w:rsidR="009855A2" w:rsidRPr="009855A2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оказание работникам консультативной помощи по вопросам, связанным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применением 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практике К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 этики и служебного поведения работников ДОУ;</w:t>
      </w:r>
    </w:p>
    <w:p w:rsidR="009855A2" w:rsidRPr="009855A2" w:rsidRDefault="00A753CD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принятие мер по выявлению и устранению причин и условий, способствующих возник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новению конфликта интересов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A753CD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рассмотрение обращении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</w:t>
      </w:r>
    </w:p>
    <w:p w:rsidR="009855A2" w:rsidRPr="009855A2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подготовка документов и материалов для привлечения работников к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дисциплинарной и материальной ответственности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9855A2" w:rsidRPr="009855A2" w:rsidRDefault="009855A2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  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организация правового просвещения и антикоррупционно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образовани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я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мониторинг коррупционных проявлений в деятельности 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ОУ;</w:t>
      </w:r>
    </w:p>
    <w:p w:rsidR="00A753CD" w:rsidRDefault="009855A2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подготовка проектов локальных нормативных актов и иных правовых 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тов 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 по противодействию коррупции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A753CD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подготовка планов противодействия коррупции и отчетных документов 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реализации антикоррупционной политики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ДОУ;</w:t>
      </w:r>
    </w:p>
    <w:p w:rsidR="00A753CD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заимодействие с правоохранительными органами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9855A2" w:rsidRPr="009855A2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предоставление в соответствии с действующим законодательством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РФ информации 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еятельно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ти ДОУ, в том числе в сфере реализации 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нтикоррупционной политики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3.3. 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Полномочия Комиссии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A753CD" w:rsidRDefault="009855A2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Дли осущест</w:t>
      </w:r>
      <w:r w:rsidR="00A753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ления своих задач и функций Комиссия имеет право:</w:t>
      </w:r>
    </w:p>
    <w:p w:rsidR="009855A2" w:rsidRPr="009855A2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мать в пределах своей компетенции решения, касающиеся ДОУ координации, совершенствования и опенки эффективности деятельности органов ме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стного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самоуправления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противодействию коррупции;</w:t>
      </w:r>
    </w:p>
    <w:p w:rsidR="009855A2" w:rsidRPr="009855A2" w:rsidRDefault="00A753CD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заслушивать на своих заседаниях заведующего ДОУ о применяемых им мерах,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направленных на исполнение решений Комиссии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подготавливать проекты соответствующих решений Комиссии;</w:t>
      </w:r>
    </w:p>
    <w:p w:rsidR="00A753CD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запрашивать и получать в установленном порядке необходимые материалы и информацию от органов местною самоуправления, органов государственной власти, правоохранительных органов, территориальных федеральных органов исполнительной власти,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организаций и должностных лиц;</w:t>
      </w:r>
    </w:p>
    <w:p w:rsidR="009855A2" w:rsidRPr="009855A2" w:rsidRDefault="00A753CD" w:rsidP="00A753CD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привлекать для участия в работе Комиссии независимых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экспертов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(консультантов);</w:t>
      </w:r>
    </w:p>
    <w:p w:rsidR="009855A2" w:rsidRPr="009855A2" w:rsidRDefault="00A753CD" w:rsidP="009855A2">
      <w:pPr>
        <w:widowControl w:val="0"/>
        <w:tabs>
          <w:tab w:val="left" w:pos="2040"/>
          <w:tab w:val="right" w:pos="7646"/>
          <w:tab w:val="right" w:pos="792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передавать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 установленном порядке материалы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дл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привлечения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к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 РФ.</w:t>
      </w:r>
    </w:p>
    <w:p w:rsidR="009855A2" w:rsidRPr="009855A2" w:rsidRDefault="00B31B40" w:rsidP="00B31B40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31B4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4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. Порядок работы Комиссии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4.1. Работа комиссии осуществляется на плановой основе.</w:t>
      </w:r>
    </w:p>
    <w:p w:rsidR="009855A2" w:rsidRPr="009855A2" w:rsidRDefault="00650230" w:rsidP="00650230">
      <w:pPr>
        <w:widowControl w:val="0"/>
        <w:tabs>
          <w:tab w:val="left" w:pos="2062"/>
          <w:tab w:val="right" w:pos="7646"/>
          <w:tab w:val="right" w:pos="792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План работы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формируется на основании предложений,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внесенных исх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одя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складывающейся ситуации и обстановки. План составляется на учебный год и утверждается на заседании Комиссии и является частью Плана работы ДОУ на учебный г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од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4.2. Работ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ой Комиссии ру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ководит Председатель Комиссии.</w:t>
      </w:r>
    </w:p>
    <w:p w:rsidR="009855A2" w:rsidRPr="009855A2" w:rsidRDefault="009855A2" w:rsidP="0065023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Заседания Комиссии проводятся но мере необходимости, но не реже одно</w:t>
      </w:r>
      <w:r w:rsidR="0065023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го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внос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ить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ся любым членом Комиссии. Повестка дня и порядок рассмотрения вопросов па заседаниях Комиссии утверждаются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Председателем Комиссии. Заседания Комиссии ведет Председатель Комиссии,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его отсутствие по его поручению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заместитель председателя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Комиссии.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4.3.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он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 заблаговременно известить об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этом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Председателя Комиссии.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4.4. Лицо, исп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олняющее обязанности должностного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лица,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явл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яю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щегос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я членом Комиссии, принимает участие в заседании Комиссии с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равом совещательною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глашаться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представители прокуратуры, органов исполнительной власти, иных организаций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представители образовательных, научных, экспертных организаций и сре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дств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массовой информации.</w:t>
      </w:r>
    </w:p>
    <w:p w:rsidR="009855A2" w:rsidRPr="009855A2" w:rsidRDefault="009855A2" w:rsidP="00B31B4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тверждения Председателем Комиссии.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4.5. Решения Комиссии оформляются протоколом. В протоколе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указываются дата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заседания, фамилии присутствующих на нем лиц, повестк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дня,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4.6.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ее решением, имеет право изложить письменно свое особое мнение по рассматриваемому вопросу, которое подлежит обязательному приобщению к протокол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заседания Комиссии.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4.7. Организацию заседания Комиссии и обеспечение подготовки проектов ею решений осуществляет секретарь Комиссии. В случае необходимости решени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Комиссии мог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ут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быть прин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ят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в форме приказов заведующего ДОУ, Решения Комиссии доводятся до сведения всех заинтересованных лиц, органов и организаций.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4.8. Основанием для проведения внеочередного заседания Комиссии является информация о факте коррупции со стороны работника ДОУ, по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ручения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правоохранительных, судебных или иных государственных органов, от организаций, должностных лиц или граждан.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Информация рассматривается Комиссией, если она представлена в письменном виде и содержит следующие сведения: фамилию,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имя,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ДОУ.</w:t>
      </w:r>
    </w:p>
    <w:p w:rsidR="009855A2" w:rsidRPr="009855A2" w:rsidRDefault="00B31B40" w:rsidP="00B31B40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31B4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5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. Функциональные обязанности Комиссии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ОУ.</w:t>
      </w:r>
    </w:p>
    <w:p w:rsidR="00B31B40" w:rsidRDefault="009855A2" w:rsidP="00B31B4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5.2. </w:t>
      </w:r>
      <w:r w:rsidR="00B31B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Председатель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Комиссии:</w:t>
      </w:r>
    </w:p>
    <w:p w:rsidR="009855A2" w:rsidRPr="009855A2" w:rsidRDefault="00B31B40" w:rsidP="00B31B4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определяет порядок и регламент рассмотрения вопросов на заседаниях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Комиссии;</w:t>
      </w:r>
    </w:p>
    <w:p w:rsidR="009855A2" w:rsidRPr="009855A2" w:rsidRDefault="00B31B40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утверждает повестку дня заседания Комиссии, пре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дставл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енную ответственным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секретарем Комиссии;</w:t>
      </w:r>
    </w:p>
    <w:p w:rsidR="009855A2" w:rsidRPr="009855A2" w:rsidRDefault="00B31B40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9855A2" w:rsidRPr="009855A2" w:rsidRDefault="00B31B40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принимает решение о привлечении независимых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экспертов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(консультантов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)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утверждает годовой план работы Комиссии.</w:t>
      </w:r>
    </w:p>
    <w:p w:rsidR="00A5597E" w:rsidRDefault="009855A2" w:rsidP="00A5597E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5.3. Ответственный секретарь Комиссии:</w:t>
      </w:r>
    </w:p>
    <w:p w:rsidR="00A5597E" w:rsidRDefault="00A5597E" w:rsidP="00A5597E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регистрирует поступающие для рассмотрения на заседаниях Комиссии обращени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я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граждан;</w:t>
      </w:r>
    </w:p>
    <w:p w:rsidR="009855A2" w:rsidRPr="009855A2" w:rsidRDefault="00A5597E" w:rsidP="00A5597E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формирует повестку дня заседани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 Комиссии;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ос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уществляет подготовку заседаний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Комиссии;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организует ведение протоколов заседаний Комиссии;</w:t>
      </w:r>
    </w:p>
    <w:p w:rsidR="009855A2" w:rsidRPr="009855A2" w:rsidRDefault="00A5597E" w:rsidP="00A5597E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доводит до сведения членов Комиссии информацию о вынесенных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рассмотрение Комиссии вопросах и представляет необходимые материалы для их рассмотрения;</w:t>
      </w:r>
    </w:p>
    <w:p w:rsidR="009855A2" w:rsidRPr="009855A2" w:rsidRDefault="009855A2" w:rsidP="00A5597E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доводит до сведения членов Комиссии информацию о дате, времени и ме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сте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проведения очередного (внеочередного) заседания Комиссии;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ведет учет, контроль исполнения и хранение протоколов и решений Комиссии 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 сопроводительными материалами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обе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спе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чивает подготовку проекта годового плана работ ы Ко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ми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ссии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представляет его на утверждение председателю Комиссии:</w:t>
      </w:r>
    </w:p>
    <w:p w:rsidR="009855A2" w:rsidRPr="009855A2" w:rsidRDefault="00A5597E" w:rsidP="00A5597E">
      <w:pPr>
        <w:widowControl w:val="0"/>
        <w:tabs>
          <w:tab w:val="right" w:pos="8286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несет ответственность за информационное, организационно-т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ехническое и экспертное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обеспечение деятельности Ком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иссии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5.4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Заместитель председателя Комиссии:</w:t>
      </w:r>
    </w:p>
    <w:p w:rsidR="009855A2" w:rsidRPr="009855A2" w:rsidRDefault="00A5597E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выполняет п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поручению председателя рабочей Комиссии его функции во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время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отсутствия председателя (отпуск, болезнь, командировка, слу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жебное задание);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но приглашению председателя Комиссии принимает участие в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val="en-US" w:bidi="en-US"/>
        </w:rPr>
        <w:t>pa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боте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Комиссии;</w:t>
      </w:r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участвует в подготовке и проведении заседаний Комиссии, обсуждении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просов по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повестке дня, высказывает по ним экспертное мнение, готовит письменные 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экспертные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заклю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чен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 и информацио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но-ана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литические материалы.</w:t>
      </w:r>
    </w:p>
    <w:p w:rsidR="00A5597E" w:rsidRDefault="009855A2" w:rsidP="00A5597E">
      <w:pPr>
        <w:widowControl w:val="0"/>
        <w:tabs>
          <w:tab w:val="left" w:pos="1291"/>
        </w:tabs>
        <w:spacing w:after="0" w:line="240" w:lineRule="auto"/>
        <w:ind w:firstLine="680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5" w:name="bookmark7"/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5.6.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Члены Комиссии:</w:t>
      </w:r>
      <w:bookmarkEnd w:id="5"/>
    </w:p>
    <w:p w:rsidR="009855A2" w:rsidRPr="009855A2" w:rsidRDefault="00A5597E" w:rsidP="00A5597E">
      <w:pPr>
        <w:widowControl w:val="0"/>
        <w:tabs>
          <w:tab w:val="left" w:pos="1291"/>
        </w:tabs>
        <w:spacing w:after="0" w:line="240" w:lineRule="auto"/>
        <w:ind w:firstLine="680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-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спечивают информационную и организационно-техническую деятельность 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Комиссии, осуществляют и участвуют в подготовке и проведении заседании Комиссии обсуждении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вопросов по повестке дня,</w:t>
      </w:r>
      <w:r w:rsidR="009855A2"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имеют право голоса.</w:t>
      </w:r>
    </w:p>
    <w:p w:rsidR="009855A2" w:rsidRPr="009855A2" w:rsidRDefault="00A5597E" w:rsidP="00A5597E">
      <w:pPr>
        <w:widowControl w:val="0"/>
        <w:spacing w:after="0" w:line="240" w:lineRule="auto"/>
        <w:ind w:firstLine="680"/>
        <w:jc w:val="center"/>
        <w:outlineLvl w:val="3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6" w:name="bookmark8"/>
      <w:r w:rsidRPr="00A5597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6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 Порядок упразднения Комиссии</w:t>
      </w:r>
      <w:bookmarkEnd w:id="6"/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6.1. Комиссия может быть упразднена на основании приказа заведующего 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ДОУ в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соответствии с действующим законодательством РФ.</w:t>
      </w:r>
    </w:p>
    <w:p w:rsidR="009855A2" w:rsidRPr="009855A2" w:rsidRDefault="00A5597E" w:rsidP="00A5597E">
      <w:pPr>
        <w:widowControl w:val="0"/>
        <w:spacing w:after="0" w:line="240" w:lineRule="auto"/>
        <w:ind w:firstLine="680"/>
        <w:jc w:val="center"/>
        <w:outlineLvl w:val="3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7" w:name="bookmark9"/>
      <w:r w:rsidRPr="00A5597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7. </w:t>
      </w:r>
      <w:r w:rsidR="009855A2" w:rsidRPr="009855A2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Заключительные положения</w:t>
      </w:r>
      <w:bookmarkEnd w:id="7"/>
    </w:p>
    <w:p w:rsidR="009855A2" w:rsidRPr="009855A2" w:rsidRDefault="009855A2" w:rsidP="009855A2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7.1. Настоящее Положение вступает в силу с момента его утверждения </w:t>
      </w:r>
      <w:r w:rsidR="00A5597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приказом заведующего ДОУ и действует до принятия нового</w:t>
      </w:r>
      <w:r w:rsidRPr="009855A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9855A2" w:rsidRPr="009855A2" w:rsidRDefault="009855A2" w:rsidP="009855A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CD5808" w:rsidRPr="009855A2" w:rsidRDefault="00CD5808" w:rsidP="009855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CD5808" w:rsidRPr="009855A2" w:rsidSect="00A559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64" w:rsidRDefault="00F90464" w:rsidP="00A5597E">
      <w:pPr>
        <w:spacing w:after="0" w:line="240" w:lineRule="auto"/>
      </w:pPr>
      <w:r>
        <w:separator/>
      </w:r>
    </w:p>
  </w:endnote>
  <w:endnote w:type="continuationSeparator" w:id="0">
    <w:p w:rsidR="00F90464" w:rsidRDefault="00F90464" w:rsidP="00A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181731"/>
      <w:docPartObj>
        <w:docPartGallery w:val="Page Numbers (Bottom of Page)"/>
        <w:docPartUnique/>
      </w:docPartObj>
    </w:sdtPr>
    <w:sdtEndPr/>
    <w:sdtContent>
      <w:p w:rsidR="00A5597E" w:rsidRDefault="00A55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0C">
          <w:rPr>
            <w:noProof/>
          </w:rPr>
          <w:t>7</w:t>
        </w:r>
        <w:r>
          <w:fldChar w:fldCharType="end"/>
        </w:r>
      </w:p>
    </w:sdtContent>
  </w:sdt>
  <w:p w:rsidR="00A5597E" w:rsidRDefault="00A55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64" w:rsidRDefault="00F90464" w:rsidP="00A5597E">
      <w:pPr>
        <w:spacing w:after="0" w:line="240" w:lineRule="auto"/>
      </w:pPr>
      <w:r>
        <w:separator/>
      </w:r>
    </w:p>
  </w:footnote>
  <w:footnote w:type="continuationSeparator" w:id="0">
    <w:p w:rsidR="00F90464" w:rsidRDefault="00F90464" w:rsidP="00A5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AB"/>
    <w:rsid w:val="000C6ADE"/>
    <w:rsid w:val="000F6019"/>
    <w:rsid w:val="005E7E36"/>
    <w:rsid w:val="00650230"/>
    <w:rsid w:val="00677F02"/>
    <w:rsid w:val="008565A1"/>
    <w:rsid w:val="008F210C"/>
    <w:rsid w:val="009855A2"/>
    <w:rsid w:val="0099450B"/>
    <w:rsid w:val="00A5597E"/>
    <w:rsid w:val="00A753CD"/>
    <w:rsid w:val="00B22513"/>
    <w:rsid w:val="00B31B40"/>
    <w:rsid w:val="00CD5808"/>
    <w:rsid w:val="00D974AB"/>
    <w:rsid w:val="00E0195A"/>
    <w:rsid w:val="00F14FCC"/>
    <w:rsid w:val="00F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E8E3-6C54-4781-B600-344F753A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55A2"/>
  </w:style>
  <w:style w:type="paragraph" w:styleId="a3">
    <w:name w:val="List Paragraph"/>
    <w:basedOn w:val="a"/>
    <w:uiPriority w:val="34"/>
    <w:qFormat/>
    <w:rsid w:val="009855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97E"/>
  </w:style>
  <w:style w:type="paragraph" w:styleId="a6">
    <w:name w:val="footer"/>
    <w:basedOn w:val="a"/>
    <w:link w:val="a7"/>
    <w:uiPriority w:val="99"/>
    <w:unhideWhenUsed/>
    <w:rsid w:val="00A5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97E"/>
  </w:style>
  <w:style w:type="paragraph" w:styleId="a8">
    <w:name w:val="No Spacing"/>
    <w:uiPriority w:val="1"/>
    <w:qFormat/>
    <w:rsid w:val="00650230"/>
    <w:pPr>
      <w:spacing w:after="0" w:line="240" w:lineRule="auto"/>
    </w:pPr>
  </w:style>
  <w:style w:type="character" w:styleId="a9">
    <w:name w:val="Strong"/>
    <w:basedOn w:val="a0"/>
    <w:uiPriority w:val="22"/>
    <w:qFormat/>
    <w:rsid w:val="00650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2016-02-02T19:06:00Z</dcterms:created>
  <dcterms:modified xsi:type="dcterms:W3CDTF">2016-02-02T19:06:00Z</dcterms:modified>
</cp:coreProperties>
</file>