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A" w:rsidRPr="0085750A" w:rsidRDefault="0085750A" w:rsidP="0085750A">
      <w:pPr>
        <w:pStyle w:val="a3"/>
        <w:jc w:val="center"/>
        <w:rPr>
          <w:b/>
        </w:rPr>
      </w:pPr>
      <w:r w:rsidRPr="0085750A">
        <w:rPr>
          <w:b/>
        </w:rPr>
        <w:t>МУНИЦИПАЛЬНОЕ БЮДЖЕТНОЕ ДОШКОЛЬНОЕ ОБРАЗОВАТЕЛЬНОЕ УЧР</w:t>
      </w:r>
      <w:r w:rsidRPr="0085750A">
        <w:rPr>
          <w:b/>
        </w:rPr>
        <w:t>Е</w:t>
      </w:r>
      <w:r w:rsidRPr="0085750A">
        <w:rPr>
          <w:b/>
        </w:rPr>
        <w:t xml:space="preserve">ЖДЕНИЕ </w:t>
      </w:r>
    </w:p>
    <w:p w:rsidR="0085750A" w:rsidRPr="0085750A" w:rsidRDefault="0085750A" w:rsidP="0085750A">
      <w:pPr>
        <w:pStyle w:val="a3"/>
        <w:jc w:val="center"/>
        <w:rPr>
          <w:b/>
        </w:rPr>
      </w:pPr>
      <w:r w:rsidRPr="0085750A">
        <w:rPr>
          <w:b/>
        </w:rPr>
        <w:t xml:space="preserve">«ЦЕНТР РАЗВИТИЯ </w:t>
      </w:r>
      <w:proofErr w:type="gramStart"/>
      <w:r w:rsidRPr="0085750A">
        <w:rPr>
          <w:b/>
        </w:rPr>
        <w:t>РЕБЕНКА-ДЕТСКИЙ</w:t>
      </w:r>
      <w:proofErr w:type="gramEnd"/>
      <w:r w:rsidRPr="0085750A">
        <w:rPr>
          <w:b/>
        </w:rPr>
        <w:t xml:space="preserve"> САД № 71»</w:t>
      </w:r>
    </w:p>
    <w:p w:rsidR="0085750A" w:rsidRPr="0085750A" w:rsidRDefault="0085750A" w:rsidP="0085750A">
      <w:pPr>
        <w:shd w:val="clear" w:color="auto" w:fill="FFFFFF"/>
        <w:ind w:right="538"/>
        <w:jc w:val="center"/>
        <w:rPr>
          <w:rFonts w:ascii="Times New Roman" w:hAnsi="Times New Roman" w:cs="Times New Roman"/>
          <w:b/>
          <w:color w:val="000000"/>
          <w:spacing w:val="5"/>
          <w:w w:val="84"/>
          <w:sz w:val="24"/>
          <w:szCs w:val="24"/>
        </w:rPr>
      </w:pPr>
      <w:proofErr w:type="spellStart"/>
      <w:r w:rsidRPr="0085750A">
        <w:rPr>
          <w:rFonts w:ascii="Times New Roman" w:hAnsi="Times New Roman" w:cs="Times New Roman"/>
          <w:b/>
          <w:color w:val="000000"/>
          <w:spacing w:val="5"/>
          <w:w w:val="84"/>
          <w:sz w:val="24"/>
          <w:szCs w:val="24"/>
        </w:rPr>
        <w:t>РФ,Забайкальский</w:t>
      </w:r>
      <w:proofErr w:type="spellEnd"/>
      <w:r w:rsidRPr="0085750A">
        <w:rPr>
          <w:rFonts w:ascii="Times New Roman" w:hAnsi="Times New Roman" w:cs="Times New Roman"/>
          <w:b/>
          <w:color w:val="000000"/>
          <w:spacing w:val="5"/>
          <w:w w:val="84"/>
          <w:sz w:val="24"/>
          <w:szCs w:val="24"/>
        </w:rPr>
        <w:t xml:space="preserve"> край, 672010, г</w:t>
      </w:r>
      <w:proofErr w:type="gramStart"/>
      <w:r w:rsidRPr="0085750A">
        <w:rPr>
          <w:rFonts w:ascii="Times New Roman" w:hAnsi="Times New Roman" w:cs="Times New Roman"/>
          <w:b/>
          <w:color w:val="000000"/>
          <w:spacing w:val="5"/>
          <w:w w:val="84"/>
          <w:sz w:val="24"/>
          <w:szCs w:val="24"/>
        </w:rPr>
        <w:t>.Ч</w:t>
      </w:r>
      <w:proofErr w:type="gramEnd"/>
      <w:r w:rsidRPr="0085750A">
        <w:rPr>
          <w:rFonts w:ascii="Times New Roman" w:hAnsi="Times New Roman" w:cs="Times New Roman"/>
          <w:b/>
          <w:color w:val="000000"/>
          <w:spacing w:val="5"/>
          <w:w w:val="84"/>
          <w:sz w:val="24"/>
          <w:szCs w:val="24"/>
        </w:rPr>
        <w:t>ита, ул.Баргузиснкая,13</w:t>
      </w:r>
    </w:p>
    <w:p w:rsidR="0085750A" w:rsidRPr="0085750A" w:rsidRDefault="0085750A" w:rsidP="0085750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50A">
        <w:rPr>
          <w:rFonts w:ascii="Times New Roman" w:hAnsi="Times New Roman" w:cs="Times New Roman"/>
          <w:bCs/>
          <w:color w:val="000000"/>
          <w:sz w:val="24"/>
          <w:szCs w:val="24"/>
        </w:rPr>
        <w:t>ПРИНЯТО                                                                         УТВЕРЖДАЮ</w:t>
      </w:r>
    </w:p>
    <w:p w:rsidR="0085750A" w:rsidRPr="0085750A" w:rsidRDefault="0085750A" w:rsidP="0085750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50A">
        <w:rPr>
          <w:rFonts w:ascii="Times New Roman" w:hAnsi="Times New Roman" w:cs="Times New Roman"/>
          <w:bCs/>
          <w:color w:val="000000"/>
          <w:sz w:val="24"/>
          <w:szCs w:val="24"/>
        </w:rPr>
        <w:t>Советом педагогов МБДОУ                                       Заведующий  МБДОУ</w:t>
      </w:r>
    </w:p>
    <w:p w:rsidR="0085750A" w:rsidRPr="0085750A" w:rsidRDefault="0085750A" w:rsidP="0085750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50A">
        <w:rPr>
          <w:rFonts w:ascii="Times New Roman" w:hAnsi="Times New Roman" w:cs="Times New Roman"/>
          <w:bCs/>
          <w:color w:val="000000"/>
          <w:sz w:val="24"/>
          <w:szCs w:val="24"/>
        </w:rPr>
        <w:t>«Детский сад № 71»                                                  «Детский сад № 71»</w:t>
      </w:r>
    </w:p>
    <w:p w:rsidR="0085750A" w:rsidRPr="0085750A" w:rsidRDefault="0085750A" w:rsidP="0085750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50A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                                                              Семеновых Н.Г.</w:t>
      </w:r>
    </w:p>
    <w:p w:rsidR="0085750A" w:rsidRPr="0085750A" w:rsidRDefault="0085750A" w:rsidP="0085750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750A">
        <w:rPr>
          <w:rFonts w:ascii="Times New Roman" w:hAnsi="Times New Roman" w:cs="Times New Roman"/>
          <w:bCs/>
          <w:color w:val="000000"/>
          <w:sz w:val="24"/>
          <w:szCs w:val="24"/>
        </w:rPr>
        <w:t>«_____»___________ 20___ г.                                  «____»___________ 20___ г.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«Утверждено»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Попечительского 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совета____________  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7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«____» ______________ 20___г.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750A" w:rsidRDefault="0085750A" w:rsidP="0085750A">
      <w:pPr>
        <w:pStyle w:val="3"/>
        <w:spacing w:line="240" w:lineRule="atLeast"/>
        <w:rPr>
          <w:rFonts w:ascii="Century Gothic" w:hAnsi="Century Gothic" w:cs="Times New Roman"/>
          <w:sz w:val="4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</w:t>
      </w:r>
    </w:p>
    <w:p w:rsidR="0085750A" w:rsidRDefault="0085750A" w:rsidP="0085750A">
      <w:pPr>
        <w:pStyle w:val="3"/>
        <w:spacing w:line="240" w:lineRule="atLeast"/>
        <w:jc w:val="center"/>
        <w:rPr>
          <w:rFonts w:ascii="Century Gothic" w:hAnsi="Century Gothic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D768F">
        <w:rPr>
          <w:rFonts w:ascii="Times New Roman" w:hAnsi="Times New Roman" w:cs="Times New Roman"/>
          <w:sz w:val="40"/>
          <w:szCs w:val="40"/>
        </w:rPr>
        <w:t>ПОЛОЖЕНИЕ</w:t>
      </w:r>
    </w:p>
    <w:p w:rsidR="0085750A" w:rsidRPr="001D768F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D768F">
        <w:rPr>
          <w:rFonts w:ascii="Times New Roman" w:hAnsi="Times New Roman" w:cs="Times New Roman"/>
          <w:sz w:val="40"/>
          <w:szCs w:val="40"/>
        </w:rPr>
        <w:t xml:space="preserve"> О ПОПЕЧИТЕЛЬСКОМ </w:t>
      </w:r>
    </w:p>
    <w:p w:rsidR="0085750A" w:rsidRPr="001D768F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D768F">
        <w:rPr>
          <w:rFonts w:ascii="Times New Roman" w:hAnsi="Times New Roman" w:cs="Times New Roman"/>
          <w:sz w:val="40"/>
          <w:szCs w:val="40"/>
        </w:rPr>
        <w:t>СОВЕТЕ</w:t>
      </w:r>
      <w:proofErr w:type="gramEnd"/>
      <w:r w:rsidRPr="001D768F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48"/>
        </w:rPr>
      </w:pPr>
    </w:p>
    <w:p w:rsidR="0085750A" w:rsidRP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768F">
        <w:rPr>
          <w:rFonts w:ascii="Times New Roman" w:hAnsi="Times New Roman" w:cs="Times New Roman"/>
          <w:sz w:val="28"/>
          <w:szCs w:val="28"/>
        </w:rPr>
        <w:t>Г.ЧИТЫ</w:t>
      </w: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1.ОБЩИЕ  ПОЛОЖЕНИЯ.</w:t>
      </w:r>
    </w:p>
    <w:p w:rsidR="0085750A" w:rsidRPr="00790073" w:rsidRDefault="0085750A" w:rsidP="0085750A">
      <w:pPr>
        <w:pStyle w:val="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Основой правовых условий организации деятельности Попечительского совета являются: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Гражданский кодекс РФ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ст.52), ч.1, гл. 4, п.5;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Закон РФ «Об образовании» ст.2, 13,35,36, п.41;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Указ Президента РФ от 31.08.99 г. №1134, Приказ  Минобразования  РФ  от 10.09.99 г.№275 «О дополнительных мерах по поддержке общеобразовательных учреждений в РФ»;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«О некоммерческих организациях»,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Ст.28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структура, компетенция, порядок формирования и срок полномочий);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Правительства РФ №1379 от 10. </w:t>
      </w:r>
      <w:smartTag w:uri="urn:schemas-microsoft-com:office:smarttags" w:element="metricconverter">
        <w:smartTagPr>
          <w:attr w:name="ProductID" w:val="12.99 г"/>
        </w:smartTagPr>
        <w:r w:rsidRPr="00790073">
          <w:rPr>
            <w:rFonts w:ascii="Times New Roman" w:hAnsi="Times New Roman" w:cs="Times New Roman"/>
            <w:b w:val="0"/>
            <w:bCs w:val="0"/>
            <w:sz w:val="24"/>
            <w:szCs w:val="24"/>
          </w:rPr>
          <w:t>12.99 г</w:t>
        </w:r>
      </w:smartTag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. «Примерное положение о Попечительском совете образовательного учреждения», Типовое положение «О дошкольном образовательном учреждении», утверждённое Постановлением Правительства РФ от 01.07.95 г. №677;</w:t>
      </w:r>
    </w:p>
    <w:p w:rsidR="0085750A" w:rsidRPr="00790073" w:rsidRDefault="0085750A" w:rsidP="0085750A">
      <w:pPr>
        <w:pStyle w:val="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Типовое положение «Об общеобразовательном учреждении» от 31.08.94г. №1008 (с изменениями и дополнениями).</w:t>
      </w:r>
    </w:p>
    <w:p w:rsidR="0085750A" w:rsidRPr="00790073" w:rsidRDefault="0085750A" w:rsidP="0085750A">
      <w:pPr>
        <w:pStyle w:val="3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1.2.Попечительский  совет  состоит из пре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дседателя и членов 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Совета в количестве семи человек.</w:t>
      </w:r>
    </w:p>
    <w:p w:rsidR="0085750A" w:rsidRPr="00790073" w:rsidRDefault="0085750A" w:rsidP="0085750A">
      <w:pPr>
        <w:pStyle w:val="3"/>
        <w:spacing w:line="240" w:lineRule="atLeast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Членами Попечительского совета  могут являться заведующая </w:t>
      </w:r>
      <w:proofErr w:type="spell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д\с</w:t>
      </w:r>
      <w:proofErr w:type="spell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Родители детей, посещающих данное дошкольное образовательное учреждение, сотрудники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\С, а 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акже представители организаций,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финансирующих деятельность дошкольного образовательного учреждения.</w:t>
      </w:r>
    </w:p>
    <w:p w:rsidR="0085750A" w:rsidRPr="00790073" w:rsidRDefault="0085750A" w:rsidP="0085750A">
      <w:pPr>
        <w:pStyle w:val="3"/>
        <w:spacing w:line="240" w:lineRule="atLeast"/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 Попечительского совета избирается сроком на один год из числа членов Попечительского совета на его заседании.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1.3.Попечительский совет Д\С№71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именуемый в дальнейшем «Совет», в соответствии  с п.2. ст.4 Закона РФ «О благотворительной деятельности и благотворительных организациях» и п. 2 </w:t>
      </w:r>
      <w:proofErr w:type="spellStart"/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ст</w:t>
      </w:r>
      <w:proofErr w:type="spellEnd"/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35 Закона РФ «Об образовании» является сообществом благотворителей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«Центр развития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ребенка-д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етск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сад 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1.4. Попечительс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кий совет входит в состав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.Ч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иты и основан на его базе.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1.5. Попечительский совет является одной из форм самоуправления дошкольного образовательного учреждения и создаётся по согласованию администрации и заинтересованных лиц.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1.6. Попечительский совет пользуетс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 расчётным счётом самого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данным Положением.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1.7. Совет представляет интересы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ного учреждения «Центр развития ребенка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етский сад 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» в благотворительных организациях, в органах управления образования, государственных и муниципальных органах исполнительной власти.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1.8. Почтовый адрес Совета: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Индекс: </w:t>
      </w:r>
      <w:smartTag w:uri="urn:schemas-microsoft-com:office:smarttags" w:element="metricconverter">
        <w:smartTagPr>
          <w:attr w:name="ProductID" w:val="672010, 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>672010, г</w:t>
        </w:r>
      </w:smartTag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ита,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ул.Баргузинская</w:t>
      </w:r>
      <w:proofErr w:type="spellEnd"/>
      <w:r w:rsidRPr="000250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1.9. Совет не является простым товариществом и не является юридическим лицом. Совет не имеет прав на заключение  </w:t>
      </w:r>
      <w:proofErr w:type="spellStart"/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гражданско</w:t>
      </w:r>
      <w:proofErr w:type="spell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- правовых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договоров.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1.10. Осуществление членами Попечительского совета своих функций производится на безвозмездной основе.</w:t>
      </w:r>
    </w:p>
    <w:p w:rsidR="0085750A" w:rsidRP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1.11. Совет сотр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удничает с администрацией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Учредителем.</w:t>
      </w:r>
    </w:p>
    <w:p w:rsid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</w:rPr>
      </w:pPr>
    </w:p>
    <w:p w:rsidR="0085750A" w:rsidRDefault="0085750A" w:rsidP="0085750A">
      <w:pPr>
        <w:pStyle w:val="3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 ПОПЕЧИТЕЛЬСКОГО  СОВЕТА.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направлениями деятельности Попечительского совета осуществляется  комплекс мер, в т.ч.: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Содействие организации и совершенствование образовательного процесса, привлечение внебюджетных сре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дств дл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я его обеспечения и развития;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Организация поступлений и определение направлений, форм, размера и порядка использования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благотворительных средств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 в том числе на оказание помощи социально не защищенным семьям, на поддержку и стимулирование одарённых воспитанников, со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циальную защиту педагогов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Осуществление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контроля за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целевым  использованием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добровольных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разовых родительских взносов,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пожертвований, полученных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Разработка и предложение Совету педагогов для обсуждения и утверждения сметы расходования внебюджетных средств, согласование с руководителем учреждения приоритетов в расходовании внебюджетных средств;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соответствием расходов сметы по внебюджетным денежным средствам;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Получение информации о поступлении денежных средств на расчётный счет учреждения;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Отчёт перед Советом педагогов о расходовании внебюджетных средств,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родителями воспитанников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, спонсорскими организациями;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Рассмотрение проекта Договора  дошкольного образовательного учреждения с Учредителем, предложения о внесении в него изменений и дополнений;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Внесение на расс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мотрение Совета педагогов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предложений об изменении и дополнении Устава учреждения;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предложений об изменении и дополнении документов учреждения, регламентирующих организацию дошкольного </w:t>
      </w:r>
      <w:proofErr w:type="spellStart"/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воспитательно</w:t>
      </w:r>
      <w:proofErr w:type="spell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образовательного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процесса;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Участие по представлению Педагогического совета в принятии образовательной программы и 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онцепции развития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Внесение предложений о введении дополнительных образовательных и других видов услуг;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Получение информации о состоянии педагогической деяте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льности от руководителя  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, при необходимости  его заместителя и иных педагогических работников;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Содействие организации по улучшению условий  труда педагоги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ческих и других работников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организации соревнований, конкурсов и др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угих массовых мероприятий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Содействие совершенствованию мат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ериально- технической базы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, благоустройству его помещений и территории;</w:t>
      </w:r>
    </w:p>
    <w:p w:rsidR="0085750A" w:rsidRPr="00790073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Рекомендации администрации учреждения по созданию оптимальных условий для воспитания детей, укреплению их здоровья, организации питания и обучения;</w:t>
      </w:r>
    </w:p>
    <w:p w:rsidR="0085750A" w:rsidRDefault="0085750A" w:rsidP="0085750A">
      <w:pPr>
        <w:pStyle w:val="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 w:val="0"/>
          <w:bCs w:val="0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Предложения Учредителю по рассмотрению вопросов, отнесённых к компетенции Попечительского совета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5750A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</w:rPr>
      </w:pPr>
    </w:p>
    <w:p w:rsidR="0085750A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</w:rPr>
      </w:pPr>
    </w:p>
    <w:p w:rsidR="0085750A" w:rsidRDefault="0085750A" w:rsidP="0085750A">
      <w:pPr>
        <w:pStyle w:val="3"/>
        <w:spacing w:line="240" w:lineRule="atLeas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3.ОРГАНИЗАЦИЯ  ДЕЯТЕЛЬНОСТИ  ПОПЕЧИТЕЛЬСКОГО СОВЕТА.</w:t>
      </w:r>
    </w:p>
    <w:p w:rsidR="0085750A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</w:rPr>
      </w:pP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3.1. Совет спосо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бствует укреплению связей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предприятиями и организациями района, города.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3.2. Направляет расходование финансовых средств и использование их на поп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олнение материальной базы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3.3. деятельность членов Совета осуществляется на добровольных началах.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3.4. Попечительский совет избирается на общем родительском собрании при участии благотворителей, оказывающих пом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ощь МБДОУ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, простым большинством голосов сроком на 1 год.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3.5.Выбытие членов Совета осуществляется на основании собственного заявления или по решению Попечительского совета.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3.6. Заседания Попечительского совета проводятся  ежеквартально и по мере необходимости.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3.7. Руководитель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вправе принимать участие в заседаниях Попечительского совета.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3.8. Заседание Попечительского совета является правомочным, если в нём участвует не менее 2\3 его членов, а решение является принятым, если за него проголосовало не менее половины от списочного состава Попечительского совета.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3.9.Председатель Попечительского совета и заместитель председателя избираются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первом заседании Попечительского совета.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3.10. Заседания и решения Попечительского совета оформляются Протоколом, который подписывается председателем.</w:t>
      </w:r>
    </w:p>
    <w:p w:rsidR="0085750A" w:rsidRPr="00790073" w:rsidRDefault="0085750A" w:rsidP="0085750A">
      <w:pPr>
        <w:pStyle w:val="3"/>
        <w:spacing w:line="240" w:lineRule="atLeast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3.12. Решения Попечительского совета, принятые в пределах полномочий, доводятся до сведения всех заинтересованных лиц.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4.ПРАВА  И  ПОЛНОМОЧИЯ.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4.1.Попечительский совет обязан: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Привлекать и организовывать поступления внебюджетных сре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дств дл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я обеспечения образовательного процесса и его развития;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Способствовать формированию устойчивого финансового вне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бюджетного фонда развития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Разрабатывать локальные акты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касающиеся деятельности Попечительского совета;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Отчитываться перед Советом педагогов и заинтересованными лицами о расходовании бюджетных средств;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Взаимодействовать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 органами самоуправления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функционирования и развития учреждения;</w:t>
      </w:r>
    </w:p>
    <w:p w:rsidR="0085750A" w:rsidRPr="00790073" w:rsidRDefault="0085750A" w:rsidP="0085750A">
      <w:pPr>
        <w:pStyle w:val="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Вести текущую и отчётную документацию по деятельности Совета.</w:t>
      </w:r>
    </w:p>
    <w:p w:rsidR="0085750A" w:rsidRPr="00790073" w:rsidRDefault="0085750A" w:rsidP="0085750A">
      <w:pPr>
        <w:pStyle w:val="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Попечительский совет имеет право:</w:t>
      </w:r>
    </w:p>
    <w:p w:rsidR="0085750A" w:rsidRPr="00790073" w:rsidRDefault="0085750A" w:rsidP="0085750A">
      <w:pPr>
        <w:pStyle w:val="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Осуществлять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целевым использованием полученных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добровольных 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разовых родительских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зносов, пожертвований для МБДОУ№71</w:t>
      </w: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750A" w:rsidRPr="00790073" w:rsidRDefault="0085750A" w:rsidP="0085750A">
      <w:pPr>
        <w:pStyle w:val="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Участвовать в распределении внебюджетных средств по фондам: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развития образовательного учреждения;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поддержки социально не защищённых семей воспитанников;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поддержки одарённых детей;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материального поощрения  сотрудников;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надбавок и доплат;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конкурсов, массовых мероприятий для воспитанников, педагогических работников и родителей;</w:t>
      </w:r>
    </w:p>
    <w:p w:rsidR="0085750A" w:rsidRPr="00790073" w:rsidRDefault="0085750A" w:rsidP="0085750A">
      <w:pPr>
        <w:pStyle w:val="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культурного обмена и профессионального роста педагогов.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4.3.Образовательное учреждение имеет право:</w:t>
      </w:r>
    </w:p>
    <w:p w:rsidR="0085750A" w:rsidRPr="00790073" w:rsidRDefault="0085750A" w:rsidP="0085750A">
      <w:pPr>
        <w:pStyle w:val="3"/>
        <w:spacing w:line="240" w:lineRule="atLeast"/>
        <w:ind w:left="14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-определять количественный состав Попечительского совета;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входить в состав Попечительского совета;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 лице руководителя принимать участие в заседаниях Попечительского совета, вносить предложения по развитию учреждения;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принимать участие в разработке локальных актов по деятельности Попечительского совета;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выступать  с предложениями и давать рекомендации по использованию внебюджетных средств созданными при Попечительском совете фондами;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знакомиться с отчётной документацией по деятельности Попечительского совета и заслушивать отчёты педагогов на заседаниях Совета о расходовании внебюджетных средств.</w:t>
      </w:r>
    </w:p>
    <w:p w:rsidR="0085750A" w:rsidRPr="00790073" w:rsidRDefault="0085750A" w:rsidP="0085750A">
      <w:pPr>
        <w:pStyle w:val="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Дошкольное образовательное учреждение обязано: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законодательные и локальные акты, регламентирующие деятельность дошкольного  образовательного учреждения и Попечительского совета;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отвечать по своим обязательствам 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находящимся в его ведении переданных Попечительским  фондом денежных и  имущественных средств;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предоставлять помещение для заседаний Попечительского совета;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знакомить с уставными документами и локальными актами, программой развития ДОУ, образовательной программой, годовым планом;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предоставлять информацию по запросу Попечительского совета о состоянии педагогической деятельности.</w:t>
      </w:r>
    </w:p>
    <w:p w:rsidR="0085750A" w:rsidRDefault="0085750A" w:rsidP="0085750A">
      <w:pPr>
        <w:pStyle w:val="3"/>
        <w:spacing w:line="240" w:lineRule="atLeast"/>
        <w:rPr>
          <w:rFonts w:ascii="Times New Roman" w:hAnsi="Times New Roman" w:cs="Times New Roman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5.ЛИКВИДАЦИЯ  ПОПЕЧИТЕЛЬСКОГО СОВЕТА.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5.1. Прекращение деятельности Попечительского совета производится путём его ликвидации.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5.2. Ликвидация Попечительского совета может осуществляться:</w:t>
      </w:r>
    </w:p>
    <w:p w:rsidR="0085750A" w:rsidRPr="00790073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-   по решению Учредителя;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 решению ДОУ;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решению Попечительского совета </w:t>
      </w:r>
      <w:proofErr w:type="gramStart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при условии принятия решения не менее 2\3 голосов);</w:t>
      </w:r>
    </w:p>
    <w:p w:rsidR="0085750A" w:rsidRPr="00790073" w:rsidRDefault="0085750A" w:rsidP="0085750A">
      <w:pPr>
        <w:pStyle w:val="3"/>
        <w:numPr>
          <w:ilvl w:val="1"/>
          <w:numId w:val="6"/>
        </w:numPr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073">
        <w:rPr>
          <w:rFonts w:ascii="Times New Roman" w:hAnsi="Times New Roman" w:cs="Times New Roman"/>
          <w:b w:val="0"/>
          <w:bCs w:val="0"/>
          <w:sz w:val="24"/>
          <w:szCs w:val="24"/>
        </w:rPr>
        <w:t>по решению суда в случае осуществления деятельности, не соответствующей его целям, либо деятельности, запрещённой Законом.</w:t>
      </w:r>
    </w:p>
    <w:p w:rsidR="0085750A" w:rsidRDefault="0085750A" w:rsidP="0085750A">
      <w:pPr>
        <w:pStyle w:val="3"/>
        <w:spacing w:line="240" w:lineRule="atLeast"/>
        <w:rPr>
          <w:rFonts w:ascii="Times New Roman" w:hAnsi="Times New Roman" w:cs="Times New Roman"/>
          <w:b w:val="0"/>
          <w:bCs w:val="0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36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36"/>
        </w:rPr>
      </w:pPr>
    </w:p>
    <w:p w:rsidR="0085750A" w:rsidRDefault="0085750A" w:rsidP="0085750A">
      <w:pPr>
        <w:pStyle w:val="3"/>
        <w:spacing w:line="240" w:lineRule="atLeast"/>
        <w:jc w:val="center"/>
        <w:rPr>
          <w:rFonts w:ascii="Times New Roman" w:hAnsi="Times New Roman" w:cs="Times New Roman"/>
          <w:sz w:val="36"/>
        </w:rPr>
      </w:pPr>
    </w:p>
    <w:p w:rsidR="001726CC" w:rsidRDefault="001726CC"/>
    <w:sectPr w:rsidR="0017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20"/>
    <w:multiLevelType w:val="hybridMultilevel"/>
    <w:tmpl w:val="D17401B4"/>
    <w:lvl w:ilvl="0" w:tplc="0419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">
    <w:nsid w:val="25282E91"/>
    <w:multiLevelType w:val="hybridMultilevel"/>
    <w:tmpl w:val="97CE5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5D7CD6"/>
    <w:multiLevelType w:val="hybridMultilevel"/>
    <w:tmpl w:val="CC183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6C739B"/>
    <w:multiLevelType w:val="hybridMultilevel"/>
    <w:tmpl w:val="1AB0446E"/>
    <w:lvl w:ilvl="0" w:tplc="ACF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B89C">
      <w:numFmt w:val="none"/>
      <w:lvlText w:val=""/>
      <w:lvlJc w:val="left"/>
      <w:pPr>
        <w:tabs>
          <w:tab w:val="num" w:pos="360"/>
        </w:tabs>
      </w:pPr>
    </w:lvl>
    <w:lvl w:ilvl="2" w:tplc="CD467B98">
      <w:numFmt w:val="none"/>
      <w:lvlText w:val=""/>
      <w:lvlJc w:val="left"/>
      <w:pPr>
        <w:tabs>
          <w:tab w:val="num" w:pos="360"/>
        </w:tabs>
      </w:pPr>
    </w:lvl>
    <w:lvl w:ilvl="3" w:tplc="E1A05DB2">
      <w:numFmt w:val="none"/>
      <w:lvlText w:val=""/>
      <w:lvlJc w:val="left"/>
      <w:pPr>
        <w:tabs>
          <w:tab w:val="num" w:pos="360"/>
        </w:tabs>
      </w:pPr>
    </w:lvl>
    <w:lvl w:ilvl="4" w:tplc="EE40BB4C">
      <w:numFmt w:val="none"/>
      <w:lvlText w:val=""/>
      <w:lvlJc w:val="left"/>
      <w:pPr>
        <w:tabs>
          <w:tab w:val="num" w:pos="360"/>
        </w:tabs>
      </w:pPr>
    </w:lvl>
    <w:lvl w:ilvl="5" w:tplc="0AB4D9C8">
      <w:numFmt w:val="none"/>
      <w:lvlText w:val=""/>
      <w:lvlJc w:val="left"/>
      <w:pPr>
        <w:tabs>
          <w:tab w:val="num" w:pos="360"/>
        </w:tabs>
      </w:pPr>
    </w:lvl>
    <w:lvl w:ilvl="6" w:tplc="5766464A">
      <w:numFmt w:val="none"/>
      <w:lvlText w:val=""/>
      <w:lvlJc w:val="left"/>
      <w:pPr>
        <w:tabs>
          <w:tab w:val="num" w:pos="360"/>
        </w:tabs>
      </w:pPr>
    </w:lvl>
    <w:lvl w:ilvl="7" w:tplc="D6F064FE">
      <w:numFmt w:val="none"/>
      <w:lvlText w:val=""/>
      <w:lvlJc w:val="left"/>
      <w:pPr>
        <w:tabs>
          <w:tab w:val="num" w:pos="360"/>
        </w:tabs>
      </w:pPr>
    </w:lvl>
    <w:lvl w:ilvl="8" w:tplc="CB60C7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120758"/>
    <w:multiLevelType w:val="hybridMultilevel"/>
    <w:tmpl w:val="B7527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A605EE"/>
    <w:multiLevelType w:val="hybridMultilevel"/>
    <w:tmpl w:val="E09AF6B6"/>
    <w:lvl w:ilvl="0" w:tplc="5D48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EF4F6">
      <w:numFmt w:val="none"/>
      <w:lvlText w:val=""/>
      <w:lvlJc w:val="left"/>
      <w:pPr>
        <w:tabs>
          <w:tab w:val="num" w:pos="360"/>
        </w:tabs>
      </w:pPr>
    </w:lvl>
    <w:lvl w:ilvl="2" w:tplc="05B0A54E">
      <w:numFmt w:val="none"/>
      <w:lvlText w:val=""/>
      <w:lvlJc w:val="left"/>
      <w:pPr>
        <w:tabs>
          <w:tab w:val="num" w:pos="360"/>
        </w:tabs>
      </w:pPr>
    </w:lvl>
    <w:lvl w:ilvl="3" w:tplc="1E2CCE16">
      <w:numFmt w:val="none"/>
      <w:lvlText w:val=""/>
      <w:lvlJc w:val="left"/>
      <w:pPr>
        <w:tabs>
          <w:tab w:val="num" w:pos="360"/>
        </w:tabs>
      </w:pPr>
    </w:lvl>
    <w:lvl w:ilvl="4" w:tplc="AB08FBD0">
      <w:numFmt w:val="none"/>
      <w:lvlText w:val=""/>
      <w:lvlJc w:val="left"/>
      <w:pPr>
        <w:tabs>
          <w:tab w:val="num" w:pos="360"/>
        </w:tabs>
      </w:pPr>
    </w:lvl>
    <w:lvl w:ilvl="5" w:tplc="1DEE9A00">
      <w:numFmt w:val="none"/>
      <w:lvlText w:val=""/>
      <w:lvlJc w:val="left"/>
      <w:pPr>
        <w:tabs>
          <w:tab w:val="num" w:pos="360"/>
        </w:tabs>
      </w:pPr>
    </w:lvl>
    <w:lvl w:ilvl="6" w:tplc="677A4A8E">
      <w:numFmt w:val="none"/>
      <w:lvlText w:val=""/>
      <w:lvlJc w:val="left"/>
      <w:pPr>
        <w:tabs>
          <w:tab w:val="num" w:pos="360"/>
        </w:tabs>
      </w:pPr>
    </w:lvl>
    <w:lvl w:ilvl="7" w:tplc="AE9AF604">
      <w:numFmt w:val="none"/>
      <w:lvlText w:val=""/>
      <w:lvlJc w:val="left"/>
      <w:pPr>
        <w:tabs>
          <w:tab w:val="num" w:pos="360"/>
        </w:tabs>
      </w:pPr>
    </w:lvl>
    <w:lvl w:ilvl="8" w:tplc="91B2BC5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0B7C78"/>
    <w:multiLevelType w:val="hybridMultilevel"/>
    <w:tmpl w:val="41B88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62D84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50A"/>
    <w:rsid w:val="001726CC"/>
    <w:rsid w:val="008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7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onotype Corsiva" w:eastAsia="Times New Roman" w:hAnsi="Monotype Corsiva" w:cs="Courier New"/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85750A"/>
    <w:rPr>
      <w:rFonts w:ascii="Monotype Corsiva" w:eastAsia="Times New Roman" w:hAnsi="Monotype Corsiva" w:cs="Courier New"/>
      <w:b/>
      <w:bCs/>
      <w:sz w:val="32"/>
      <w:szCs w:val="20"/>
    </w:rPr>
  </w:style>
  <w:style w:type="paragraph" w:styleId="a3">
    <w:name w:val="Body Text"/>
    <w:basedOn w:val="a"/>
    <w:link w:val="a4"/>
    <w:rsid w:val="008575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575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2014-04-17T11:03:00Z</dcterms:created>
  <dcterms:modified xsi:type="dcterms:W3CDTF">2014-04-17T11:05:00Z</dcterms:modified>
</cp:coreProperties>
</file>