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86" w:rsidRDefault="00CF0E86"/>
    <w:tbl>
      <w:tblPr>
        <w:tblStyle w:val="a4"/>
        <w:tblW w:w="0" w:type="auto"/>
        <w:tblLook w:val="04A0"/>
      </w:tblPr>
      <w:tblGrid>
        <w:gridCol w:w="9571"/>
      </w:tblGrid>
      <w:tr w:rsidR="00CF0E86" w:rsidTr="00CF0E86">
        <w:tc>
          <w:tcPr>
            <w:tcW w:w="9571" w:type="dxa"/>
          </w:tcPr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Pr="00CF0E86" w:rsidRDefault="00CF0E86" w:rsidP="00CF0E8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F0E86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комбинированного вида № 98»</w:t>
            </w:r>
          </w:p>
          <w:p w:rsidR="00CF0E86" w:rsidRPr="00CF0E86" w:rsidRDefault="00CF0E86" w:rsidP="00CF0E86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F0E86">
              <w:rPr>
                <w:sz w:val="26"/>
                <w:szCs w:val="26"/>
              </w:rPr>
              <w:t>672030, Забайкальский край, г. Чита, 5 мкр. д. 28-а, тел (3022)23-88-72</w:t>
            </w:r>
          </w:p>
          <w:p w:rsidR="00CF0E86" w:rsidRPr="00CF0E86" w:rsidRDefault="00105DD0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105DD0">
              <w:rPr>
                <w:color w:val="000000"/>
                <w:sz w:val="26"/>
                <w:szCs w:val="26"/>
              </w:rPr>
              <w:pict>
                <v:rect id="_x0000_i1025" style="width:467.75pt;height:1.5pt" o:hralign="center" o:hrstd="t" o:hr="t" fillcolor="#aca899" stroked="f"/>
              </w:pict>
            </w: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Pr="005533B9" w:rsidRDefault="00CF0E86" w:rsidP="00CF0E86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CF0E86" w:rsidRPr="005533B9" w:rsidRDefault="00CF0E86" w:rsidP="00CF0E86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533B9">
              <w:rPr>
                <w:b/>
                <w:color w:val="000000"/>
                <w:sz w:val="26"/>
                <w:szCs w:val="26"/>
              </w:rPr>
              <w:t>ЦЕНТР ИГРОВОЙ ПОДДЕРЖКИ РЕБЁНКА</w:t>
            </w:r>
          </w:p>
          <w:p w:rsidR="00CF0E86" w:rsidRPr="005533B9" w:rsidRDefault="00CF0E86" w:rsidP="00CF0E86">
            <w:pPr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5533B9">
              <w:rPr>
                <w:b/>
                <w:color w:val="000000"/>
                <w:sz w:val="26"/>
                <w:szCs w:val="26"/>
              </w:rPr>
              <w:t>НОРМАТИВНО-ПРАВОВОЕ ОБЕСПЕЧЕНИЕ</w:t>
            </w: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ЧИТА-2016г.</w:t>
            </w: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937C7" w:rsidRPr="00E937C7" w:rsidRDefault="00E937C7" w:rsidP="00E937C7">
            <w:pPr>
              <w:pStyle w:val="a3"/>
              <w:jc w:val="center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Нормативно –правовые документы, регламентирующие деятельность ЦИПР: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1.Международная Конвенция «О правах ребёнка»(1989);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2.Закон Российской Федерации «Об образовании в Российской Федерации» (Федеральный закон от 29 декабря 2012 г.№273-ФЗ);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3. ФГОС дошкольного образования от 1 января 2014 г.;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4. Федеральный закон Российской Федерации «Об основных гарантиях прав ребёнка в Российской Федерации» от 24.07.98г. №124-ФЗ;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 xml:space="preserve">5. Санитарно –эпидемиологические требования к устройству, содержанию и организации режима работы дошкольных образовательных учреждений. Санитарно-эпидемиологические правила и нормы </w:t>
            </w:r>
            <w:proofErr w:type="spellStart"/>
            <w:r w:rsidRPr="00E937C7">
              <w:rPr>
                <w:sz w:val="28"/>
                <w:szCs w:val="28"/>
              </w:rPr>
              <w:t>СанПиН</w:t>
            </w:r>
            <w:proofErr w:type="spellEnd"/>
            <w:r w:rsidRPr="00E937C7">
              <w:rPr>
                <w:sz w:val="28"/>
                <w:szCs w:val="28"/>
              </w:rPr>
              <w:t xml:space="preserve"> 2.4.1.3049-13;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6. Приказ Министерства образования и науки Забайкальского края «Об альтернативных формах обучения детей, не посещающих ДОУ»;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7. Положение о центре поддержки ребёнка;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8. Приказ «Об организации работы центра игровой поддержки ребёнка в2016-2017 учебном году» №68 от 15.08.2016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9. Приказ об утверждении формы договора о сотрудничестве ДОУ и родителей (законных представителей)ребёнка, посещающих Центр игровой поддержки ребёнка №68.1 от 15.08.2016 г.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>10. Приказ об утверждении расписания работы Центра игровой поддержки ребёнка на 2016-2017 учебный год в МБДОУ «Детский сад комбинированного вида №98» №71 от 17.08.2016 г.</w:t>
            </w:r>
          </w:p>
          <w:p w:rsidR="00E937C7" w:rsidRPr="00E937C7" w:rsidRDefault="00E937C7" w:rsidP="00E937C7">
            <w:pPr>
              <w:pStyle w:val="a3"/>
              <w:rPr>
                <w:sz w:val="28"/>
                <w:szCs w:val="28"/>
              </w:rPr>
            </w:pPr>
            <w:r w:rsidRPr="00E937C7">
              <w:rPr>
                <w:sz w:val="28"/>
                <w:szCs w:val="28"/>
              </w:rPr>
              <w:t xml:space="preserve">11. Приказ об утверждении графика работы специалистов Центра игровой поддержки ребёнка на </w:t>
            </w:r>
            <w:r w:rsidRPr="00E937C7">
              <w:rPr>
                <w:sz w:val="28"/>
                <w:szCs w:val="28"/>
                <w:lang w:val="en-US"/>
              </w:rPr>
              <w:t>I</w:t>
            </w:r>
            <w:r w:rsidRPr="00E937C7">
              <w:rPr>
                <w:sz w:val="28"/>
                <w:szCs w:val="28"/>
              </w:rPr>
              <w:t xml:space="preserve"> полугодие 2016-2017 учебного года в МБДОУ «Детский сад комбинированного вида №98» №71.1 от 17.08.2016 г.</w:t>
            </w:r>
          </w:p>
          <w:p w:rsidR="00E937C7" w:rsidRDefault="00E937C7" w:rsidP="00E937C7">
            <w:pPr>
              <w:pStyle w:val="a3"/>
            </w:pPr>
            <w:r>
              <w:t> </w:t>
            </w: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CF0E86" w:rsidRDefault="00CF0E86" w:rsidP="00CF0E86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CF0E86" w:rsidRPr="003302F7" w:rsidRDefault="00CF0E86" w:rsidP="00CF0E86">
      <w:pPr>
        <w:spacing w:line="360" w:lineRule="auto"/>
        <w:jc w:val="center"/>
        <w:rPr>
          <w:color w:val="000000"/>
          <w:sz w:val="26"/>
          <w:szCs w:val="26"/>
        </w:rPr>
      </w:pPr>
    </w:p>
    <w:p w:rsidR="000C440B" w:rsidRDefault="000C440B" w:rsidP="00CF0E86"/>
    <w:p w:rsidR="00EE179F" w:rsidRDefault="00EE179F" w:rsidP="00CF0E86"/>
    <w:p w:rsidR="00EE179F" w:rsidRDefault="00EE179F" w:rsidP="00CF0E86"/>
    <w:p w:rsidR="00EE179F" w:rsidRDefault="00EE179F" w:rsidP="00CF0E86"/>
    <w:p w:rsidR="00EE179F" w:rsidRDefault="00EE179F" w:rsidP="00CF0E86"/>
    <w:p w:rsidR="00EE179F" w:rsidRDefault="00EE179F" w:rsidP="00CF0E86"/>
    <w:p w:rsidR="00EE179F" w:rsidRDefault="00EE179F" w:rsidP="00CF0E86"/>
    <w:p w:rsidR="00EE179F" w:rsidRDefault="00EE179F" w:rsidP="00CF0E86"/>
    <w:p w:rsidR="00EE179F" w:rsidRDefault="00EE179F" w:rsidP="00EE179F">
      <w:pPr>
        <w:jc w:val="right"/>
      </w:pPr>
      <w:r>
        <w:t>« 15 »августа 2016 г.</w:t>
      </w:r>
    </w:p>
    <w:p w:rsidR="00EE179F" w:rsidRDefault="00EE179F" w:rsidP="00EE179F">
      <w:pPr>
        <w:jc w:val="right"/>
      </w:pPr>
      <w:r>
        <w:t xml:space="preserve">«УТВЕРЖДЕНО» И.о. Заведующий МБДОУ №98 </w:t>
      </w:r>
    </w:p>
    <w:p w:rsidR="00EE179F" w:rsidRDefault="00EE179F" w:rsidP="00EE179F">
      <w:pPr>
        <w:jc w:val="right"/>
      </w:pPr>
      <w:r>
        <w:t>___________________________Т.В.Кудрявцева</w:t>
      </w:r>
    </w:p>
    <w:p w:rsidR="00EE179F" w:rsidRPr="00EE179F" w:rsidRDefault="00EE179F" w:rsidP="00EE179F">
      <w:pPr>
        <w:jc w:val="right"/>
        <w:rPr>
          <w:b/>
        </w:rPr>
      </w:pPr>
    </w:p>
    <w:p w:rsidR="00EE179F" w:rsidRDefault="00EE179F" w:rsidP="00EE179F">
      <w:pPr>
        <w:jc w:val="center"/>
        <w:rPr>
          <w:b/>
        </w:rPr>
      </w:pPr>
      <w:r w:rsidRPr="00EE179F">
        <w:rPr>
          <w:b/>
        </w:rPr>
        <w:t>ПОЛОЖЕНИЕ ОБ ОРГАНИЗАЦИИ ЦЕНТРА ИГРОВОЙ ПОДДЕРЖКИ РЕБЁНКА</w:t>
      </w:r>
    </w:p>
    <w:p w:rsidR="00EE179F" w:rsidRDefault="00EE179F" w:rsidP="005533B9">
      <w:pPr>
        <w:rPr>
          <w:b/>
        </w:rPr>
      </w:pPr>
      <w:r>
        <w:rPr>
          <w:b/>
        </w:rPr>
        <w:t>1.Общие положения.</w:t>
      </w:r>
    </w:p>
    <w:p w:rsidR="005533B9" w:rsidRDefault="005533B9" w:rsidP="005533B9"/>
    <w:p w:rsidR="00EE179F" w:rsidRDefault="00EE179F" w:rsidP="005533B9">
      <w:r>
        <w:t>1.1.Настоящее положение регламентирует деятельность Центра игровой поддержки ребёнка ,реализующая программы дошкольного образования.(далее ЦИПР).</w:t>
      </w:r>
    </w:p>
    <w:p w:rsidR="005533B9" w:rsidRDefault="005533B9" w:rsidP="005533B9"/>
    <w:p w:rsidR="00EE179F" w:rsidRDefault="00EE179F" w:rsidP="005533B9">
      <w:r>
        <w:t>1.2.Деятельность ЦИПРа направлена на развитие детей в возрасте от 7 месяцев до 3 лет,не посещающих детский сад, и основана на использовании в практике воспитания современных игровых технологий</w:t>
      </w:r>
      <w:r w:rsidR="001537BF">
        <w:t>, оказания психолого –педагогической помощи родителям, адаптации ребёнка к поступлению в дошкольное образовательное учреждение.</w:t>
      </w:r>
    </w:p>
    <w:p w:rsidR="005533B9" w:rsidRDefault="005533B9" w:rsidP="005533B9"/>
    <w:p w:rsidR="001537BF" w:rsidRDefault="001537BF" w:rsidP="005533B9">
      <w:r>
        <w:t>1.3.ЦИПР является структурным подразделением дошкольного образовательного учреждения детского сада, реализующего общеобразовательные программы дошкольного образования.</w:t>
      </w:r>
    </w:p>
    <w:p w:rsidR="005533B9" w:rsidRPr="005533B9" w:rsidRDefault="005533B9" w:rsidP="005533B9">
      <w:pPr>
        <w:rPr>
          <w:b/>
        </w:rPr>
      </w:pPr>
    </w:p>
    <w:p w:rsidR="0094701D" w:rsidRPr="005533B9" w:rsidRDefault="0094701D" w:rsidP="005533B9">
      <w:pPr>
        <w:rPr>
          <w:b/>
        </w:rPr>
      </w:pPr>
      <w:r w:rsidRPr="005533B9">
        <w:rPr>
          <w:b/>
        </w:rPr>
        <w:t>2.Цели создания ЦИПРа:</w:t>
      </w:r>
    </w:p>
    <w:p w:rsidR="0094701D" w:rsidRDefault="00675DA7" w:rsidP="005533B9">
      <w:r>
        <w:t>р</w:t>
      </w:r>
      <w:r w:rsidR="0094701D">
        <w:t xml:space="preserve">азвитие детей раннего и младшего дошкольного возраста на основе использования в практике воспитания современных игровых </w:t>
      </w:r>
      <w:r>
        <w:t>технологий и адаптации ребёнка к поступлению в дошкольное образовательное учреждение.</w:t>
      </w:r>
    </w:p>
    <w:p w:rsidR="005533B9" w:rsidRPr="005533B9" w:rsidRDefault="005533B9" w:rsidP="005533B9">
      <w:pPr>
        <w:rPr>
          <w:b/>
        </w:rPr>
      </w:pPr>
    </w:p>
    <w:p w:rsidR="00675DA7" w:rsidRPr="005533B9" w:rsidRDefault="00675DA7" w:rsidP="005533B9">
      <w:pPr>
        <w:rPr>
          <w:b/>
        </w:rPr>
      </w:pPr>
      <w:r w:rsidRPr="005533B9">
        <w:rPr>
          <w:b/>
        </w:rPr>
        <w:t>3.Основные задачи ЦИПРа:</w:t>
      </w:r>
    </w:p>
    <w:p w:rsidR="00675DA7" w:rsidRDefault="00675DA7" w:rsidP="005533B9">
      <w:r>
        <w:t>-обучение ребёнка установлению продуктивных контактов  с окружающим миром, действуя вместе с взрослым и самостоятельно;</w:t>
      </w:r>
    </w:p>
    <w:p w:rsidR="00675DA7" w:rsidRDefault="00675DA7" w:rsidP="005533B9">
      <w:r>
        <w:t>-оказание содействия в социализации детей раннего дошкольного возраста на основе организации игровой деятельности;</w:t>
      </w:r>
    </w:p>
    <w:p w:rsidR="00675DA7" w:rsidRDefault="00675DA7" w:rsidP="005533B9">
      <w:r>
        <w:t>-обучение родителей способами применения различных видов игровых средств обучения: организация на их основе развивающих игр и игрового взаимодействия с детьми;</w:t>
      </w:r>
    </w:p>
    <w:p w:rsidR="00675DA7" w:rsidRDefault="00675DA7" w:rsidP="005533B9">
      <w:r>
        <w:lastRenderedPageBreak/>
        <w:t>-консультирование родителей по созданию развивающей среды в условиях семейного воспитания, формированию оптимального состава игровых средств обучения правилам их выбора;</w:t>
      </w:r>
    </w:p>
    <w:p w:rsidR="00675DA7" w:rsidRDefault="00EA327A" w:rsidP="005533B9">
      <w:r>
        <w:t>-ознакомление родителей с современными видами игровых средств обучения;</w:t>
      </w:r>
    </w:p>
    <w:p w:rsidR="00EA327A" w:rsidRDefault="00EA327A" w:rsidP="005533B9">
      <w:r>
        <w:t>-развитие у детей интереса к играм и игрушкам, игровых умений и навыков</w:t>
      </w:r>
      <w:r w:rsidR="00C72811">
        <w:t xml:space="preserve">, </w:t>
      </w:r>
      <w:r>
        <w:t>форм игрового взаимодействия с взрослыми и сверстниками;</w:t>
      </w:r>
    </w:p>
    <w:p w:rsidR="00C72811" w:rsidRDefault="00C72811" w:rsidP="005533B9">
      <w:r>
        <w:t>-стимулирование психического развития ребёнка посредствам игр с разными видами игрушек;</w:t>
      </w:r>
    </w:p>
    <w:p w:rsidR="00C72811" w:rsidRDefault="00C72811" w:rsidP="005533B9">
      <w:r>
        <w:t>-создание условий для развития детско-родительских отношений на основе содержательного игрового взаимодействия посредством психолого- педагогического обучения и консультирования родителей.</w:t>
      </w:r>
    </w:p>
    <w:p w:rsidR="005533B9" w:rsidRDefault="005533B9" w:rsidP="005533B9"/>
    <w:p w:rsidR="00C72811" w:rsidRDefault="00C72811" w:rsidP="005533B9">
      <w:r>
        <w:t>3.1.В соответствии с основными направлениями деятельности ЦИПРа осуществляет:</w:t>
      </w:r>
    </w:p>
    <w:p w:rsidR="00C72811" w:rsidRDefault="00C72811" w:rsidP="005533B9">
      <w:r>
        <w:t>-консультативную помощь родителям (законным представителям);</w:t>
      </w:r>
    </w:p>
    <w:p w:rsidR="00C72811" w:rsidRDefault="00C72811" w:rsidP="005533B9">
      <w:r>
        <w:t>-обучение родителей ( законных представителей) взаимодействию с ребёнком в целях его развития, в специально организованных условиях;</w:t>
      </w:r>
    </w:p>
    <w:p w:rsidR="00C72811" w:rsidRDefault="00C72811" w:rsidP="005533B9">
      <w:r>
        <w:t>-проведение специально организованных занятий с мамами и детьми;</w:t>
      </w:r>
    </w:p>
    <w:p w:rsidR="00C72811" w:rsidRDefault="00C72811" w:rsidP="005533B9">
      <w:r>
        <w:t>-подготовку индивидуальных рекомендаций для родителей (законных представителей);</w:t>
      </w:r>
    </w:p>
    <w:p w:rsidR="00C72811" w:rsidRDefault="00C72811" w:rsidP="005533B9">
      <w:r>
        <w:t>-проведение информационно-просветительской работы среди родителей (законных представителей);</w:t>
      </w:r>
    </w:p>
    <w:p w:rsidR="00C72811" w:rsidRDefault="00C72811" w:rsidP="005533B9">
      <w:r>
        <w:t>-проведение диагностики уровня развития детей по запросам родителей (законных представителей).</w:t>
      </w:r>
    </w:p>
    <w:p w:rsidR="005533B9" w:rsidRDefault="005533B9" w:rsidP="005533B9"/>
    <w:p w:rsidR="00C72811" w:rsidRDefault="00C72811" w:rsidP="005533B9">
      <w:r>
        <w:t>3.2.</w:t>
      </w:r>
      <w:r w:rsidR="00716038">
        <w:t>ЦИПР осуществляет взаимодействие с образовательными учреждениями для детей, нуждающихся в психолого-педагогической и медико-социальной помощи, по вопросам сопровождения детей с ограниченными возможностями здоровья.</w:t>
      </w:r>
    </w:p>
    <w:p w:rsidR="005533B9" w:rsidRDefault="005533B9" w:rsidP="005533B9"/>
    <w:p w:rsidR="002F1CC3" w:rsidRPr="005533B9" w:rsidRDefault="002F1CC3" w:rsidP="005533B9">
      <w:pPr>
        <w:rPr>
          <w:b/>
        </w:rPr>
      </w:pPr>
      <w:r w:rsidRPr="005533B9">
        <w:rPr>
          <w:b/>
        </w:rPr>
        <w:t>4.Структура и организация деятельности ЦИПРа.</w:t>
      </w:r>
    </w:p>
    <w:p w:rsidR="005533B9" w:rsidRDefault="005533B9" w:rsidP="005533B9"/>
    <w:p w:rsidR="002F1CC3" w:rsidRDefault="002F1CC3" w:rsidP="005533B9">
      <w:r>
        <w:t>4.1.ЦИПР создаётся для детей не посещающих МБДОУ.</w:t>
      </w:r>
    </w:p>
    <w:p w:rsidR="005533B9" w:rsidRDefault="005533B9" w:rsidP="005533B9"/>
    <w:p w:rsidR="002F1CC3" w:rsidRDefault="002F1CC3" w:rsidP="005533B9">
      <w:r>
        <w:t>4.2.Наполняемость групп при организации групповой работы с детьми не более 10 человек.</w:t>
      </w:r>
    </w:p>
    <w:p w:rsidR="002F1CC3" w:rsidRDefault="002F1CC3" w:rsidP="005533B9">
      <w:r>
        <w:t>Подгруппы формируются по возрастному принципу ,с учётом индивидуальных особенностей ребёнка.</w:t>
      </w:r>
    </w:p>
    <w:p w:rsidR="005533B9" w:rsidRDefault="005533B9" w:rsidP="005533B9"/>
    <w:p w:rsidR="002F1CC3" w:rsidRDefault="002F1CC3" w:rsidP="005533B9">
      <w:r>
        <w:t>4.3.В ЦИПР дети принимаются по заявлению от родителей(законных представителей) и на основании договора о взаимодействии ,заключённого между родителями ( законными представителями) и администрацией МБДОУ,при условии предоставления карты и справки о состоянии здоровья ребёнка из детской поликлиники, копии свидетельства о рождении ребёнка, копии документов, удостоверяющих личность родителей ( законных представителей),справки о состоянии здоровья взрослых, сопровождающих ребёнка.</w:t>
      </w:r>
    </w:p>
    <w:p w:rsidR="005533B9" w:rsidRDefault="005533B9" w:rsidP="005533B9"/>
    <w:p w:rsidR="003E6998" w:rsidRDefault="003E6998" w:rsidP="005533B9">
      <w:r>
        <w:t>4.4.Спискио зачислении детей и график работы ЦИПРа (по согласованию со специалистами) оформляется приказом заведующей МБДОУ.</w:t>
      </w:r>
    </w:p>
    <w:p w:rsidR="005533B9" w:rsidRDefault="005533B9" w:rsidP="005533B9"/>
    <w:p w:rsidR="003E6998" w:rsidRDefault="003E6998" w:rsidP="005533B9">
      <w:r>
        <w:t>4.5.Содержание и методы деятельности ЦИПРа определяются программой образовательного учреждения ,индивидуально-ориентированными образовательными программами, разрабатываемыми и реализуемыми учреждением.</w:t>
      </w:r>
    </w:p>
    <w:p w:rsidR="005533B9" w:rsidRDefault="005533B9" w:rsidP="005533B9"/>
    <w:p w:rsidR="003E6998" w:rsidRDefault="003E6998" w:rsidP="005533B9">
      <w:r>
        <w:t>4.6.Основными формами работы с ребёнком и семьёй являются индивидуально групповые сеансы, консультации специалистов ДОУ.</w:t>
      </w:r>
    </w:p>
    <w:p w:rsidR="005533B9" w:rsidRDefault="005533B9" w:rsidP="005533B9"/>
    <w:p w:rsidR="003E6998" w:rsidRDefault="003E6998" w:rsidP="005533B9">
      <w:r>
        <w:t>4.7.Работа с детьми осуществляется в форме игр, упражнений ,игр занятий ,развлечений ,праздников.</w:t>
      </w:r>
    </w:p>
    <w:p w:rsidR="003E6998" w:rsidRDefault="003E6998" w:rsidP="005533B9">
      <w:r>
        <w:t>Образовательный процесс в ЦИПРе могут осуществлять следующие специалисты:</w:t>
      </w:r>
    </w:p>
    <w:p w:rsidR="003E6998" w:rsidRDefault="003E6998" w:rsidP="005533B9">
      <w:r>
        <w:t>-заместитель заведующей по учебно воспитательной работе ( оказывает методическую помощь специалистам, координирует работу ЦИПР);</w:t>
      </w:r>
    </w:p>
    <w:p w:rsidR="003E6998" w:rsidRDefault="003E6998" w:rsidP="005533B9">
      <w:r>
        <w:t>-педагог- психолог;</w:t>
      </w:r>
    </w:p>
    <w:p w:rsidR="003E6998" w:rsidRDefault="003E6998" w:rsidP="005533B9">
      <w:r>
        <w:t>-учитель логопед;</w:t>
      </w:r>
    </w:p>
    <w:p w:rsidR="003E6998" w:rsidRDefault="003E6998" w:rsidP="005533B9">
      <w:r>
        <w:t>-</w:t>
      </w:r>
      <w:r w:rsidR="005052E8">
        <w:t>педагог по изобразительной деятельности;</w:t>
      </w:r>
    </w:p>
    <w:p w:rsidR="005052E8" w:rsidRDefault="005052E8" w:rsidP="005533B9">
      <w:r>
        <w:t>-музыкальный руководитель;</w:t>
      </w:r>
    </w:p>
    <w:p w:rsidR="005052E8" w:rsidRDefault="005052E8" w:rsidP="005533B9">
      <w:r>
        <w:t>-инструктор по физической культуре;</w:t>
      </w:r>
    </w:p>
    <w:p w:rsidR="005052E8" w:rsidRDefault="005052E8" w:rsidP="005533B9">
      <w:r>
        <w:t>-воспитатели групп раннего развития,</w:t>
      </w:r>
      <w:r>
        <w:rPr>
          <w:lang w:val="en-US"/>
        </w:rPr>
        <w:t>II</w:t>
      </w:r>
      <w:r>
        <w:t>мл.групп.</w:t>
      </w:r>
    </w:p>
    <w:p w:rsidR="005533B9" w:rsidRDefault="005533B9" w:rsidP="005533B9"/>
    <w:p w:rsidR="005052E8" w:rsidRDefault="005052E8" w:rsidP="005533B9">
      <w:r>
        <w:t>4.8.Индивидуальная работа с детьми организуется в присутствии родителей (законных представителей), в специально организованных условиях.</w:t>
      </w:r>
    </w:p>
    <w:p w:rsidR="005533B9" w:rsidRDefault="005533B9" w:rsidP="005533B9"/>
    <w:p w:rsidR="005052E8" w:rsidRDefault="005052E8" w:rsidP="005533B9">
      <w:r>
        <w:t>4.9.Продолжительность групповых занятий определяется в зависимости от возраста и индивидуальных особенностей детей и составляет 20-30 минут. Общая продолжительность групповых занятий составляет не более 1 го часа, в зависимости от возраста детей, их индивидуальных особенностей.</w:t>
      </w:r>
    </w:p>
    <w:p w:rsidR="005533B9" w:rsidRDefault="005533B9" w:rsidP="005533B9"/>
    <w:p w:rsidR="00864C70" w:rsidRDefault="00864C70" w:rsidP="005533B9">
      <w:r>
        <w:t>4.10.Групповая работа может быть организованна несколькими специалистами одновременно.</w:t>
      </w:r>
    </w:p>
    <w:p w:rsidR="005533B9" w:rsidRDefault="005533B9" w:rsidP="005533B9"/>
    <w:p w:rsidR="00864C70" w:rsidRDefault="00864C70" w:rsidP="005533B9">
      <w:r>
        <w:t>4.11.В ЦИПРе организуются лектории ,теоретические и практические семинары для родителей (законных представителей), по вопросам ,связанным с использованием и применением игровых средств обучения для детей раннего и младшего дошкольного возраста.</w:t>
      </w:r>
    </w:p>
    <w:p w:rsidR="005533B9" w:rsidRDefault="005533B9" w:rsidP="005533B9"/>
    <w:p w:rsidR="00864C70" w:rsidRPr="005533B9" w:rsidRDefault="00864C70" w:rsidP="005533B9">
      <w:pPr>
        <w:rPr>
          <w:b/>
        </w:rPr>
      </w:pPr>
      <w:r w:rsidRPr="005533B9">
        <w:rPr>
          <w:b/>
        </w:rPr>
        <w:t>5.Участники образовательного процесса:</w:t>
      </w:r>
    </w:p>
    <w:p w:rsidR="005533B9" w:rsidRDefault="005533B9" w:rsidP="005533B9"/>
    <w:p w:rsidR="00864C70" w:rsidRDefault="00864C70" w:rsidP="005533B9">
      <w:r>
        <w:t>5.1.Участниками образовательного процесса МБДОУ являются дети и их родители ( законные представители),педагогические работники.</w:t>
      </w:r>
    </w:p>
    <w:p w:rsidR="005533B9" w:rsidRDefault="005533B9" w:rsidP="005533B9"/>
    <w:p w:rsidR="00864C70" w:rsidRDefault="00864C70" w:rsidP="005533B9">
      <w:r>
        <w:t>5.2.</w:t>
      </w:r>
      <w:r w:rsidR="00151E04">
        <w:t>Права,обязанности и социальные гарантии каждого ребёнка ЦИПРа определяются законодательством РФ, Уставом МБДОУ,в котором функционирует ЦИПР</w:t>
      </w:r>
      <w:r w:rsidR="00247BA7">
        <w:t xml:space="preserve"> ,договором о взаимодействии МБДОУ с родителями (законными представителями).</w:t>
      </w:r>
    </w:p>
    <w:p w:rsidR="005533B9" w:rsidRDefault="005533B9" w:rsidP="005533B9"/>
    <w:p w:rsidR="00247BA7" w:rsidRPr="005533B9" w:rsidRDefault="00247BA7" w:rsidP="005533B9">
      <w:pPr>
        <w:rPr>
          <w:b/>
        </w:rPr>
      </w:pPr>
      <w:r w:rsidRPr="005533B9">
        <w:rPr>
          <w:b/>
        </w:rPr>
        <w:t>6.Управление</w:t>
      </w:r>
      <w:r w:rsidR="005533B9" w:rsidRPr="005533B9">
        <w:rPr>
          <w:b/>
        </w:rPr>
        <w:t>, о</w:t>
      </w:r>
      <w:r w:rsidRPr="005533B9">
        <w:rPr>
          <w:b/>
        </w:rPr>
        <w:t>беспечение деятельности и финансирование ЦИПР.</w:t>
      </w:r>
    </w:p>
    <w:p w:rsidR="005533B9" w:rsidRDefault="005533B9" w:rsidP="005533B9"/>
    <w:p w:rsidR="00247BA7" w:rsidRDefault="00247BA7" w:rsidP="005533B9">
      <w:r>
        <w:t>6.1</w:t>
      </w:r>
      <w:r w:rsidRPr="00247BA7">
        <w:t>.</w:t>
      </w:r>
      <w:r w:rsidRPr="00247BA7">
        <w:rPr>
          <w:color w:val="000000"/>
        </w:rPr>
        <w:t xml:space="preserve"> Управление осуществляется в соответствии с законодательством Российской  Федерации и Уставом учреждения.</w:t>
      </w:r>
    </w:p>
    <w:p w:rsidR="005533B9" w:rsidRDefault="005533B9" w:rsidP="005533B9">
      <w:pPr>
        <w:rPr>
          <w:color w:val="000000"/>
        </w:rPr>
      </w:pPr>
    </w:p>
    <w:p w:rsidR="00247BA7" w:rsidRPr="00247BA7" w:rsidRDefault="00247BA7" w:rsidP="005533B9">
      <w:r w:rsidRPr="00247BA7">
        <w:rPr>
          <w:color w:val="000000"/>
        </w:rPr>
        <w:t>6.2.Непосредственное управление ЦИПР  осуществляет сотрудник, назначаемый приказом заведующей ДОУ, который несет ответственность за деятельность ЦИПР  в соответствии с законодательством РФ, Уставом учреждения, функциональными обязанностями и трудовым договором.</w:t>
      </w:r>
    </w:p>
    <w:p w:rsidR="00247BA7" w:rsidRDefault="00247BA7" w:rsidP="005533B9">
      <w:pPr>
        <w:spacing w:before="100" w:beforeAutospacing="1" w:after="100" w:afterAutospacing="1"/>
        <w:ind w:left="-284"/>
        <w:rPr>
          <w:color w:val="000000"/>
        </w:rPr>
      </w:pPr>
      <w:r w:rsidRPr="00247BA7">
        <w:rPr>
          <w:color w:val="000000"/>
        </w:rPr>
        <w:t>6.3.Отношения между работниками и администрацией ЦИПР регулируются Трудовым договором, условия которого не могут противоречить законодательству РФ.</w:t>
      </w:r>
    </w:p>
    <w:p w:rsidR="00FC11D7" w:rsidRDefault="00FC11D7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lastRenderedPageBreak/>
        <w:t>6.4.Администрация МБДОУ в порядке установленном Уставом образовательного учреждения ,содействует ЦИПРа в осуществлении его деятельности.</w:t>
      </w:r>
    </w:p>
    <w:p w:rsidR="00FC11D7" w:rsidRDefault="00FC11D7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6.5.Заместитель заведующей по УВР</w:t>
      </w:r>
      <w:r w:rsidR="005533B9">
        <w:rPr>
          <w:color w:val="000000"/>
        </w:rPr>
        <w:t>:</w:t>
      </w:r>
    </w:p>
    <w:p w:rsidR="00FC11D7" w:rsidRDefault="00FC11D7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-корректирует непосредственно организованную образовательную  деятельность участников воспитательного процесса ЦИПРа;</w:t>
      </w:r>
    </w:p>
    <w:p w:rsidR="00FC11D7" w:rsidRDefault="00FC11D7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-выполняет контрольно –аналитические функции по работе ЦИПР.</w:t>
      </w:r>
    </w:p>
    <w:p w:rsidR="00976F8C" w:rsidRDefault="00976F8C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6.6.Заместителю заведующей по УВР непосредственно подчиняются специалисты ЦИПРа.</w:t>
      </w:r>
    </w:p>
    <w:p w:rsidR="00FC11D7" w:rsidRDefault="00976F8C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6.7</w:t>
      </w:r>
      <w:r w:rsidR="00FC11D7">
        <w:rPr>
          <w:color w:val="000000"/>
        </w:rPr>
        <w:t>.Ответственным за организацию  работы ЦИ</w:t>
      </w:r>
      <w:r>
        <w:rPr>
          <w:color w:val="000000"/>
        </w:rPr>
        <w:t>ПР назначается педагог-психолог:</w:t>
      </w:r>
    </w:p>
    <w:p w:rsidR="00976F8C" w:rsidRDefault="00976F8C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-рекламирует работу ЦИПРа среди населения;</w:t>
      </w:r>
    </w:p>
    <w:p w:rsidR="00976F8C" w:rsidRDefault="00976F8C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-работает по составленному на учебный год  плану, согласованному с заместителем заведующей по УВР.</w:t>
      </w:r>
    </w:p>
    <w:p w:rsidR="00880E81" w:rsidRDefault="00880E81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6.8.Работа с педагогическим коллективом осуществляется в индивидуальной и коллективной форме: консультирование ,анализ работы, программ ,планов, занятий и т.д.</w:t>
      </w:r>
    </w:p>
    <w:p w:rsidR="00880E81" w:rsidRDefault="00880E81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6.9.Специалисты ,входящие в состав ЦИПРа ,несут ответственность:</w:t>
      </w:r>
    </w:p>
    <w:p w:rsidR="00880E81" w:rsidRDefault="00880E81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-за достижение целей и реализацию поставленных задач;</w:t>
      </w:r>
    </w:p>
    <w:p w:rsidR="00880E81" w:rsidRDefault="00880E81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-за соблюдение санитарных норм и правил, норм предусмотренных действующим законодательством;</w:t>
      </w:r>
    </w:p>
    <w:p w:rsidR="005533B9" w:rsidRDefault="00880E81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-за соблюдение анонимности, прав и свобод детей ,обративши</w:t>
      </w:r>
      <w:bookmarkStart w:id="0" w:name="_GoBack"/>
      <w:bookmarkEnd w:id="0"/>
      <w:r>
        <w:rPr>
          <w:color w:val="000000"/>
        </w:rPr>
        <w:t>хся в ЦИПР.</w:t>
      </w:r>
    </w:p>
    <w:p w:rsidR="00B41712" w:rsidRDefault="005533B9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6.10.</w:t>
      </w:r>
      <w:r w:rsidR="00B41712" w:rsidRPr="00B41712">
        <w:rPr>
          <w:color w:val="000000"/>
        </w:rPr>
        <w:t>Оплата услуг педагогов работающих в ЦИПР производится в пределах бюджетных ассигнований предусмотренных на оплату труда.</w:t>
      </w:r>
    </w:p>
    <w:p w:rsidR="005533B9" w:rsidRPr="005533B9" w:rsidRDefault="005533B9" w:rsidP="005533B9">
      <w:pPr>
        <w:spacing w:before="100" w:beforeAutospacing="1" w:after="100" w:afterAutospacing="1"/>
        <w:ind w:left="-284"/>
        <w:rPr>
          <w:b/>
          <w:color w:val="000000"/>
        </w:rPr>
      </w:pPr>
      <w:r w:rsidRPr="005533B9">
        <w:rPr>
          <w:b/>
          <w:color w:val="000000"/>
        </w:rPr>
        <w:t>7.Документация ЦИПРа.</w:t>
      </w:r>
    </w:p>
    <w:p w:rsidR="005533B9" w:rsidRDefault="005533B9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7.1.Педагогические работники, работающие в ЦИПРе ,ведут следующую документацию:</w:t>
      </w:r>
    </w:p>
    <w:p w:rsidR="005533B9" w:rsidRDefault="005533B9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-список детей, посещающих ЦИПР;</w:t>
      </w:r>
    </w:p>
    <w:p w:rsidR="005533B9" w:rsidRDefault="005533B9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-журнал посещаемости;</w:t>
      </w:r>
    </w:p>
    <w:p w:rsidR="005533B9" w:rsidRPr="00B41712" w:rsidRDefault="005533B9" w:rsidP="005533B9">
      <w:pPr>
        <w:spacing w:before="100" w:beforeAutospacing="1" w:after="100" w:afterAutospacing="1"/>
        <w:ind w:left="-284"/>
        <w:rPr>
          <w:color w:val="000000"/>
        </w:rPr>
      </w:pPr>
      <w:r>
        <w:rPr>
          <w:color w:val="000000"/>
        </w:rPr>
        <w:t>-планы работы педагогических работников ( перспективный план работы, планы подгрупповых и индивидуальных занятий).</w:t>
      </w:r>
    </w:p>
    <w:p w:rsidR="00247BA7" w:rsidRPr="005052E8" w:rsidRDefault="00247BA7" w:rsidP="003E6998"/>
    <w:sectPr w:rsidR="00247BA7" w:rsidRPr="005052E8" w:rsidSect="0010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60E8"/>
    <w:rsid w:val="000C440B"/>
    <w:rsid w:val="00105DD0"/>
    <w:rsid w:val="00151DD6"/>
    <w:rsid w:val="00151E04"/>
    <w:rsid w:val="001537BF"/>
    <w:rsid w:val="00247BA7"/>
    <w:rsid w:val="002815B3"/>
    <w:rsid w:val="002860E8"/>
    <w:rsid w:val="002F1CC3"/>
    <w:rsid w:val="003E6998"/>
    <w:rsid w:val="005052E8"/>
    <w:rsid w:val="005533B9"/>
    <w:rsid w:val="00675DA7"/>
    <w:rsid w:val="00716038"/>
    <w:rsid w:val="00864C70"/>
    <w:rsid w:val="00880E81"/>
    <w:rsid w:val="0094701D"/>
    <w:rsid w:val="00976F8C"/>
    <w:rsid w:val="009C2391"/>
    <w:rsid w:val="009F0802"/>
    <w:rsid w:val="00A10E69"/>
    <w:rsid w:val="00A74B92"/>
    <w:rsid w:val="00AD2060"/>
    <w:rsid w:val="00B41712"/>
    <w:rsid w:val="00C72811"/>
    <w:rsid w:val="00CA3644"/>
    <w:rsid w:val="00CF0E86"/>
    <w:rsid w:val="00E937C7"/>
    <w:rsid w:val="00EA327A"/>
    <w:rsid w:val="00EE179F"/>
    <w:rsid w:val="00FC1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8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80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F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WORK</cp:lastModifiedBy>
  <cp:revision>3</cp:revision>
  <cp:lastPrinted>2016-08-15T08:09:00Z</cp:lastPrinted>
  <dcterms:created xsi:type="dcterms:W3CDTF">2016-08-15T08:14:00Z</dcterms:created>
  <dcterms:modified xsi:type="dcterms:W3CDTF">2016-08-18T09:51:00Z</dcterms:modified>
</cp:coreProperties>
</file>