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94" w:rsidRPr="00623F94" w:rsidRDefault="00623F94" w:rsidP="00623F94">
      <w:pPr>
        <w:spacing w:after="75" w:line="312" w:lineRule="atLeast"/>
        <w:ind w:left="-75" w:right="-75"/>
        <w:jc w:val="center"/>
        <w:outlineLvl w:val="0"/>
        <w:rPr>
          <w:rFonts w:ascii="Trebuchet MS" w:eastAsia="Times New Roman" w:hAnsi="Trebuchet MS" w:cs="Times New Roman"/>
          <w:b/>
          <w:color w:val="002060"/>
          <w:kern w:val="36"/>
          <w:sz w:val="30"/>
          <w:szCs w:val="30"/>
          <w:lang w:eastAsia="ru-RU"/>
        </w:rPr>
      </w:pPr>
      <w:r w:rsidRPr="00623F94">
        <w:rPr>
          <w:rFonts w:ascii="Trebuchet MS" w:eastAsia="Times New Roman" w:hAnsi="Trebuchet MS" w:cs="Times New Roman"/>
          <w:b/>
          <w:color w:val="002060"/>
          <w:kern w:val="36"/>
          <w:sz w:val="30"/>
          <w:szCs w:val="30"/>
          <w:lang w:eastAsia="ru-RU"/>
        </w:rPr>
        <w:t>Безопасность ребенка в интернете</w:t>
      </w:r>
    </w:p>
    <w:p w:rsidR="00623F94" w:rsidRDefault="00623F94" w:rsidP="00623F9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389E5C" wp14:editId="161FDD81">
            <wp:simplePos x="0" y="0"/>
            <wp:positionH relativeFrom="column">
              <wp:posOffset>-203835</wp:posOffset>
            </wp:positionH>
            <wp:positionV relativeFrom="paragraph">
              <wp:posOffset>122555</wp:posOffset>
            </wp:positionV>
            <wp:extent cx="5753100" cy="4495800"/>
            <wp:effectExtent l="0" t="0" r="0" b="0"/>
            <wp:wrapSquare wrapText="bothSides"/>
            <wp:docPr id="1" name="Рисунок 1" descr="http://umka-nadym.ru/images/cms/data/dlya_roditelei/bezopasnyiy-internet-dlya-dete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ka-nadym.ru/images/cms/data/dlya_roditelei/bezopasnyiy-internet-dlya-detey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F94" w:rsidRPr="00623F94" w:rsidRDefault="00623F94" w:rsidP="00623F94"/>
    <w:p w:rsidR="00623F94" w:rsidRPr="00623F94" w:rsidRDefault="00623F94" w:rsidP="00623F94"/>
    <w:p w:rsidR="00623F94" w:rsidRPr="00623F94" w:rsidRDefault="00623F94" w:rsidP="00623F94"/>
    <w:p w:rsidR="00623F94" w:rsidRPr="00623F94" w:rsidRDefault="00623F94" w:rsidP="00623F94">
      <w:bookmarkStart w:id="0" w:name="_GoBack"/>
      <w:bookmarkEnd w:id="0"/>
    </w:p>
    <w:p w:rsidR="00623F94" w:rsidRPr="00623F94" w:rsidRDefault="00623F94" w:rsidP="00623F94"/>
    <w:p w:rsidR="00623F94" w:rsidRPr="00623F94" w:rsidRDefault="00623F94" w:rsidP="00623F94"/>
    <w:p w:rsidR="00623F94" w:rsidRPr="00623F94" w:rsidRDefault="00623F94" w:rsidP="00623F94"/>
    <w:p w:rsidR="00623F94" w:rsidRPr="00623F94" w:rsidRDefault="00623F94" w:rsidP="00623F94"/>
    <w:p w:rsidR="00623F94" w:rsidRPr="00623F94" w:rsidRDefault="00623F94" w:rsidP="00623F94"/>
    <w:p w:rsidR="00623F94" w:rsidRPr="00623F94" w:rsidRDefault="00623F94" w:rsidP="00623F94"/>
    <w:p w:rsidR="00623F94" w:rsidRPr="00623F94" w:rsidRDefault="00623F94" w:rsidP="00623F94"/>
    <w:p w:rsidR="00623F94" w:rsidRPr="00623F94" w:rsidRDefault="00623F94" w:rsidP="00623F94"/>
    <w:p w:rsidR="00623F94" w:rsidRPr="00623F94" w:rsidRDefault="00623F94" w:rsidP="00623F94"/>
    <w:p w:rsidR="00623F94" w:rsidRPr="00623F94" w:rsidRDefault="00623F94" w:rsidP="00623F94"/>
    <w:p w:rsidR="00623F94" w:rsidRPr="00623F94" w:rsidRDefault="00623F94" w:rsidP="00623F94"/>
    <w:p w:rsidR="00623F94" w:rsidRPr="00623F94" w:rsidRDefault="00623F94" w:rsidP="00623F94"/>
    <w:p w:rsidR="00623F94" w:rsidRPr="00623F94" w:rsidRDefault="00623F94" w:rsidP="00623F94">
      <w:pPr>
        <w:pStyle w:val="a3"/>
        <w:shd w:val="clear" w:color="auto" w:fill="FFFFFF" w:themeFill="background1"/>
        <w:spacing w:before="0" w:beforeAutospacing="0" w:after="120" w:afterAutospacing="0"/>
        <w:ind w:left="-426"/>
        <w:jc w:val="both"/>
        <w:rPr>
          <w:rFonts w:ascii="Trebuchet MS" w:hAnsi="Trebuchet MS"/>
          <w:color w:val="002060"/>
          <w:sz w:val="21"/>
          <w:szCs w:val="21"/>
        </w:rPr>
      </w:pPr>
      <w:r w:rsidRPr="00623F94">
        <w:rPr>
          <w:rFonts w:ascii="Trebuchet MS" w:hAnsi="Trebuchet MS"/>
          <w:color w:val="002060"/>
          <w:sz w:val="21"/>
          <w:szCs w:val="21"/>
        </w:rPr>
        <w:t>«</w:t>
      </w:r>
      <w:proofErr w:type="gramStart"/>
      <w:r w:rsidRPr="00623F94">
        <w:rPr>
          <w:rFonts w:ascii="Trebuchet MS" w:hAnsi="Trebuchet MS"/>
          <w:color w:val="002060"/>
          <w:sz w:val="21"/>
          <w:szCs w:val="21"/>
        </w:rPr>
        <w:t>Интернет»...</w:t>
      </w:r>
      <w:proofErr w:type="gramEnd"/>
      <w:r w:rsidRPr="00623F94">
        <w:rPr>
          <w:rFonts w:ascii="Trebuchet MS" w:hAnsi="Trebuchet MS"/>
          <w:color w:val="002060"/>
          <w:sz w:val="21"/>
          <w:szCs w:val="21"/>
        </w:rPr>
        <w:t xml:space="preserve"> Одно слово, а как он много в себе содержит и манит своим загадочным названием и многообразием не только взрослых, но и маленьких дошколят. С каждым днем количество посетителей становится все больше и больше. «Проживание» в всемирной паутине входит в норму жизни детей. Это приводит к серьезной проблеме, которая ждет немедленного вмешательства, активных действий и благополучного решения. </w:t>
      </w:r>
    </w:p>
    <w:p w:rsidR="00623F94" w:rsidRPr="00623F94" w:rsidRDefault="00623F94" w:rsidP="00623F94">
      <w:pPr>
        <w:pStyle w:val="a3"/>
        <w:shd w:val="clear" w:color="auto" w:fill="FFFFFF" w:themeFill="background1"/>
        <w:spacing w:before="0" w:beforeAutospacing="0" w:after="120" w:afterAutospacing="0"/>
        <w:ind w:left="-426"/>
        <w:jc w:val="both"/>
        <w:rPr>
          <w:rFonts w:ascii="Trebuchet MS" w:hAnsi="Trebuchet MS"/>
          <w:color w:val="002060"/>
          <w:sz w:val="21"/>
          <w:szCs w:val="21"/>
        </w:rPr>
      </w:pPr>
      <w:r w:rsidRPr="00623F94">
        <w:rPr>
          <w:rFonts w:ascii="Trebuchet MS" w:hAnsi="Trebuchet MS"/>
          <w:color w:val="002060"/>
          <w:sz w:val="21"/>
          <w:szCs w:val="21"/>
        </w:rPr>
        <w:t> Если вы волнуетесь, что ваши дети проводят слишком много времени в «царство безграничных возможностей», то есть несколько способов, чтобы обезопасить детей от «некачественной» информации в сети Интернет.</w:t>
      </w:r>
    </w:p>
    <w:p w:rsidR="00623F94" w:rsidRPr="00623F94" w:rsidRDefault="00623F94" w:rsidP="00623F9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i/>
          <w:color w:val="002060"/>
          <w:sz w:val="21"/>
          <w:szCs w:val="21"/>
          <w:lang w:eastAsia="ru-RU"/>
        </w:rPr>
      </w:pPr>
      <w:hyperlink r:id="rId6" w:tgtFrame="_blank" w:history="1"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>Интернет Контроль Сервер — интернет-шлюз со встроенным контент-фильтром</w:t>
        </w:r>
      </w:hyperlink>
      <w:r w:rsidRPr="00623F94">
        <w:rPr>
          <w:rFonts w:ascii="Trebuchet MS" w:eastAsia="Times New Roman" w:hAnsi="Trebuchet MS" w:cs="Times New Roman"/>
          <w:i/>
          <w:color w:val="002060"/>
          <w:sz w:val="21"/>
          <w:szCs w:val="21"/>
          <w:lang w:eastAsia="ru-RU"/>
        </w:rPr>
        <w:t> </w:t>
      </w:r>
    </w:p>
    <w:p w:rsidR="00623F94" w:rsidRPr="00623F94" w:rsidRDefault="00623F94" w:rsidP="00623F9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i/>
          <w:color w:val="002060"/>
          <w:sz w:val="21"/>
          <w:szCs w:val="21"/>
          <w:lang w:eastAsia="ru-RU"/>
        </w:rPr>
      </w:pPr>
      <w:hyperlink r:id="rId7" w:tgtFrame="_blank" w:history="1"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 xml:space="preserve">Аппаратные шлюзы </w:t>
        </w:r>
        <w:proofErr w:type="spellStart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>Ideco</w:t>
        </w:r>
        <w:proofErr w:type="spellEnd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>Hardware</w:t>
        </w:r>
        <w:proofErr w:type="spellEnd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>Appliance</w:t>
        </w:r>
        <w:proofErr w:type="spellEnd"/>
      </w:hyperlink>
    </w:p>
    <w:p w:rsidR="00623F94" w:rsidRPr="00623F94" w:rsidRDefault="00623F94" w:rsidP="00623F9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i/>
          <w:color w:val="002060"/>
          <w:sz w:val="21"/>
          <w:szCs w:val="21"/>
          <w:lang w:eastAsia="ru-RU"/>
        </w:rPr>
      </w:pPr>
      <w:hyperlink r:id="rId8" w:tgtFrame="_blank" w:history="1"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 xml:space="preserve">Программно-аппаратный комплекс - </w:t>
        </w:r>
        <w:proofErr w:type="spellStart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>UserGate</w:t>
        </w:r>
        <w:proofErr w:type="spellEnd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>Web</w:t>
        </w:r>
        <w:proofErr w:type="spellEnd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>Filter</w:t>
        </w:r>
        <w:proofErr w:type="spellEnd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>Appliance</w:t>
        </w:r>
        <w:proofErr w:type="spellEnd"/>
      </w:hyperlink>
    </w:p>
    <w:p w:rsidR="00623F94" w:rsidRPr="00623F94" w:rsidRDefault="00623F94" w:rsidP="00623F9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i/>
          <w:color w:val="002060"/>
          <w:sz w:val="21"/>
          <w:szCs w:val="21"/>
          <w:lang w:eastAsia="ru-RU"/>
        </w:rPr>
      </w:pPr>
      <w:hyperlink r:id="rId9" w:tgtFrame="_blank" w:history="1"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 xml:space="preserve">Контент-фильтр </w:t>
        </w:r>
        <w:proofErr w:type="spellStart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>SkyDNS</w:t>
        </w:r>
        <w:proofErr w:type="spellEnd"/>
      </w:hyperlink>
    </w:p>
    <w:p w:rsidR="00623F94" w:rsidRPr="00623F94" w:rsidRDefault="00623F94" w:rsidP="00623F9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i/>
          <w:color w:val="002060"/>
          <w:sz w:val="21"/>
          <w:szCs w:val="21"/>
          <w:lang w:eastAsia="ru-RU"/>
        </w:rPr>
      </w:pPr>
      <w:hyperlink r:id="rId10" w:tgtFrame="_blank" w:history="1"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>Интернет-фильтр для детей «Интернет Цензор»</w:t>
        </w:r>
      </w:hyperlink>
    </w:p>
    <w:p w:rsidR="00623F94" w:rsidRPr="00623F94" w:rsidRDefault="00623F94" w:rsidP="00623F9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i/>
          <w:color w:val="002060"/>
          <w:sz w:val="21"/>
          <w:szCs w:val="21"/>
          <w:lang w:eastAsia="ru-RU"/>
        </w:rPr>
      </w:pPr>
      <w:hyperlink r:id="rId11" w:tgtFrame="_blank" w:history="1">
        <w:proofErr w:type="spellStart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lang w:eastAsia="ru-RU"/>
          </w:rPr>
          <w:t>Time</w:t>
        </w:r>
        <w:proofErr w:type="spellEnd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lang w:eastAsia="ru-RU"/>
          </w:rPr>
          <w:t xml:space="preserve"> </w:t>
        </w:r>
        <w:proofErr w:type="spellStart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lang w:eastAsia="ru-RU"/>
          </w:rPr>
          <w:t>Boss</w:t>
        </w:r>
        <w:proofErr w:type="spellEnd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lang w:eastAsia="ru-RU"/>
          </w:rPr>
          <w:t xml:space="preserve"> Родительский контроль</w:t>
        </w:r>
      </w:hyperlink>
    </w:p>
    <w:p w:rsidR="00623F94" w:rsidRPr="00623F94" w:rsidRDefault="00623F94" w:rsidP="00623F9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i/>
          <w:color w:val="002060"/>
          <w:sz w:val="21"/>
          <w:szCs w:val="21"/>
          <w:lang w:eastAsia="ru-RU"/>
        </w:rPr>
      </w:pPr>
      <w:hyperlink r:id="rId12" w:tgtFrame="_blank" w:history="1">
        <w:proofErr w:type="spellStart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>KinderGate</w:t>
        </w:r>
        <w:proofErr w:type="spellEnd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 xml:space="preserve"> Родительский контроль</w:t>
        </w:r>
      </w:hyperlink>
    </w:p>
    <w:p w:rsidR="00623F94" w:rsidRPr="00623F94" w:rsidRDefault="00623F94" w:rsidP="00623F9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i/>
          <w:color w:val="002060"/>
          <w:sz w:val="21"/>
          <w:szCs w:val="21"/>
          <w:lang w:eastAsia="ru-RU"/>
        </w:rPr>
      </w:pPr>
      <w:hyperlink r:id="rId13" w:tgtFrame="_blank" w:history="1"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 xml:space="preserve">Встроенная функция «Родительский контроль» </w:t>
        </w:r>
        <w:proofErr w:type="spellStart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>Windows</w:t>
        </w:r>
        <w:proofErr w:type="spellEnd"/>
      </w:hyperlink>
    </w:p>
    <w:p w:rsidR="00623F94" w:rsidRPr="00623F94" w:rsidRDefault="00623F94" w:rsidP="00623F9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40" w:lineRule="auto"/>
        <w:ind w:left="0"/>
        <w:rPr>
          <w:rFonts w:ascii="Trebuchet MS" w:eastAsia="Times New Roman" w:hAnsi="Trebuchet MS" w:cs="Times New Roman"/>
          <w:i/>
          <w:color w:val="333333"/>
          <w:sz w:val="21"/>
          <w:szCs w:val="21"/>
          <w:lang w:eastAsia="ru-RU"/>
        </w:rPr>
      </w:pPr>
      <w:hyperlink r:id="rId14" w:tgtFrame="_blank" w:history="1"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>Детский интернет-браузер «</w:t>
        </w:r>
        <w:proofErr w:type="spellStart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>Гогуль</w:t>
        </w:r>
        <w:proofErr w:type="spellEnd"/>
        <w:r w:rsidRPr="00623F94">
          <w:rPr>
            <w:rFonts w:ascii="Trebuchet MS" w:eastAsia="Times New Roman" w:hAnsi="Trebuchet MS" w:cs="Times New Roman"/>
            <w:i/>
            <w:color w:val="002060"/>
            <w:sz w:val="21"/>
            <w:szCs w:val="21"/>
            <w:u w:val="single"/>
            <w:lang w:eastAsia="ru-RU"/>
          </w:rPr>
          <w:t>»</w:t>
        </w:r>
      </w:hyperlink>
    </w:p>
    <w:sectPr w:rsidR="00623F94" w:rsidRPr="0062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70524"/>
    <w:multiLevelType w:val="multilevel"/>
    <w:tmpl w:val="B65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94"/>
    <w:rsid w:val="000B6492"/>
    <w:rsid w:val="00311C5C"/>
    <w:rsid w:val="00623F94"/>
    <w:rsid w:val="007F40F2"/>
    <w:rsid w:val="007F60DE"/>
    <w:rsid w:val="00811D56"/>
    <w:rsid w:val="00A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67271-0932-4B13-88B1-0A8F56B6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gate.ru/products/ug_hardware/ugwfa.php" TargetMode="External"/><Relationship Id="rId13" Type="http://schemas.openxmlformats.org/officeDocument/2006/relationships/hyperlink" Target="http://windows.microsoft.com/ru-ru/windows7/products/features/parental-contr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eco.ru/products/hardware.html" TargetMode="External"/><Relationship Id="rId12" Type="http://schemas.openxmlformats.org/officeDocument/2006/relationships/hyperlink" Target="http://usergate.ru/products/kindergate_parental_contro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server.a-real.ru/" TargetMode="External"/><Relationship Id="rId11" Type="http://schemas.openxmlformats.org/officeDocument/2006/relationships/hyperlink" Target="http://nicekit.ru/parental-control/time-boss.php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icens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ydns.ru/" TargetMode="External"/><Relationship Id="rId14" Type="http://schemas.openxmlformats.org/officeDocument/2006/relationships/hyperlink" Target="http://gogul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2016-11-29T11:41:00Z</dcterms:created>
  <dcterms:modified xsi:type="dcterms:W3CDTF">2016-11-29T11:47:00Z</dcterms:modified>
</cp:coreProperties>
</file>