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E8E" w:rsidRPr="006C4E8E" w:rsidRDefault="006C4E8E" w:rsidP="006C4E8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b/>
          <w:color w:val="C00000"/>
          <w:kern w:val="36"/>
          <w:sz w:val="28"/>
          <w:szCs w:val="28"/>
          <w:lang w:eastAsia="ru-RU"/>
        </w:rPr>
        <w:t>ПРАВИЛА ДОРОЖНОГО ДВИЖЕНИЯ ДЛЯ ДЕТЕЙ В КАРТИНКАХ</w:t>
      </w:r>
    </w:p>
    <w:p w:rsidR="006C4E8E" w:rsidRPr="006C4E8E" w:rsidRDefault="006C4E8E" w:rsidP="006C4E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5" w:tgtFrame="_blank" w:history="1"/>
    </w:p>
    <w:p w:rsidR="006C4E8E" w:rsidRDefault="006C4E8E" w:rsidP="006C4E8E">
      <w:pPr>
        <w:spacing w:after="0" w:line="22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Надо правила все знать.</w:t>
      </w:r>
    </w:p>
    <w:p w:rsidR="006C4E8E" w:rsidRDefault="006C4E8E" w:rsidP="006C4E8E">
      <w:pPr>
        <w:spacing w:after="0" w:line="22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дают ответ.</w:t>
      </w:r>
    </w:p>
    <w:p w:rsidR="006C4E8E" w:rsidRPr="006C4E8E" w:rsidRDefault="006C4E8E" w:rsidP="006C4E8E">
      <w:pPr>
        <w:spacing w:after="0" w:line="22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опасен путь, где нет.</w:t>
      </w:r>
    </w:p>
    <w:p w:rsidR="006C4E8E" w:rsidRPr="006C4E8E" w:rsidRDefault="006C4E8E" w:rsidP="006C4E8E">
      <w:pPr>
        <w:spacing w:before="100" w:beforeAutospacing="1" w:after="100" w:afterAutospacing="1" w:line="2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  <w:t>Светофор</w:t>
      </w:r>
    </w:p>
    <w:p w:rsidR="006C4E8E" w:rsidRDefault="006C4E8E" w:rsidP="006C4E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 дети с давних пор</w:t>
      </w:r>
    </w:p>
    <w:p w:rsidR="006C4E8E" w:rsidRPr="006C4E8E" w:rsidRDefault="006C4E8E" w:rsidP="006C4E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друг наш – светофор.</w:t>
      </w: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Нам его </w:t>
      </w:r>
      <w:proofErr w:type="gramStart"/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подскажет свет</w:t>
      </w: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Путь свободен</w:t>
      </w:r>
      <w:proofErr w:type="gramEnd"/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нет.</w:t>
      </w:r>
    </w:p>
    <w:p w:rsidR="006C4E8E" w:rsidRPr="006C4E8E" w:rsidRDefault="006C4E8E" w:rsidP="006C4E8E">
      <w:pPr>
        <w:spacing w:before="100" w:beforeAutospacing="1" w:after="100" w:afterAutospacing="1" w:line="22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71941C0" wp14:editId="2EFC4309">
            <wp:extent cx="5146040" cy="2477135"/>
            <wp:effectExtent l="0" t="0" r="0" b="0"/>
            <wp:docPr id="2" name="Рисунок 2" descr="Какой свет светофора разрешает идт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ой свет светофора разрешает идти?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10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10"/>
        <w:gridCol w:w="2707"/>
        <w:gridCol w:w="2683"/>
      </w:tblGrid>
      <w:tr w:rsidR="006C4E8E" w:rsidRPr="006C4E8E" w:rsidTr="006C4E8E">
        <w:trPr>
          <w:tblCellSpacing w:w="15" w:type="dxa"/>
          <w:jc w:val="center"/>
        </w:trPr>
        <w:tc>
          <w:tcPr>
            <w:tcW w:w="0" w:type="auto"/>
            <w:tcBorders>
              <w:right w:val="single" w:sz="6" w:space="0" w:color="EEEAD7"/>
            </w:tcBorders>
            <w:shd w:val="clear" w:color="auto" w:fill="F5F3E6"/>
            <w:tcMar>
              <w:top w:w="105" w:type="dxa"/>
              <w:left w:w="240" w:type="dxa"/>
              <w:bottom w:w="135" w:type="dxa"/>
              <w:right w:w="240" w:type="dxa"/>
            </w:tcMar>
            <w:vAlign w:val="center"/>
            <w:hideMark/>
          </w:tcPr>
          <w:p w:rsidR="006C4E8E" w:rsidRPr="006C4E8E" w:rsidRDefault="006C4E8E" w:rsidP="006C4E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FFFF"/>
                <w:sz w:val="28"/>
                <w:szCs w:val="28"/>
                <w:lang w:eastAsia="ru-RU"/>
              </w:rPr>
            </w:pPr>
            <w:r w:rsidRPr="006C4E8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00"/>
                <w:sz w:val="28"/>
                <w:szCs w:val="28"/>
                <w:lang w:eastAsia="ru-RU"/>
              </w:rPr>
              <w:t>Красный свет светофора</w:t>
            </w:r>
          </w:p>
          <w:p w:rsidR="006C4E8E" w:rsidRPr="006C4E8E" w:rsidRDefault="006C4E8E" w:rsidP="006C4E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красный свет горит,</w:t>
            </w:r>
            <w:r w:rsidRPr="006C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 тебе он говорит?</w:t>
            </w:r>
            <w:r w:rsidRPr="006C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Это значит, стой, и жди.</w:t>
            </w:r>
            <w:r w:rsidRPr="006C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Путь опасный впереди.</w:t>
            </w:r>
          </w:p>
        </w:tc>
        <w:tc>
          <w:tcPr>
            <w:tcW w:w="0" w:type="auto"/>
            <w:tcBorders>
              <w:left w:val="single" w:sz="6" w:space="0" w:color="FFFFFF"/>
              <w:right w:val="single" w:sz="6" w:space="0" w:color="EEEAD7"/>
            </w:tcBorders>
            <w:shd w:val="clear" w:color="auto" w:fill="F5F3E6"/>
            <w:tcMar>
              <w:top w:w="105" w:type="dxa"/>
              <w:left w:w="240" w:type="dxa"/>
              <w:bottom w:w="135" w:type="dxa"/>
              <w:right w:w="240" w:type="dxa"/>
            </w:tcMar>
            <w:vAlign w:val="center"/>
            <w:hideMark/>
          </w:tcPr>
          <w:p w:rsidR="006C4E8E" w:rsidRPr="006C4E8E" w:rsidRDefault="006C4E8E" w:rsidP="006C4E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FFFF"/>
                <w:sz w:val="28"/>
                <w:szCs w:val="28"/>
                <w:lang w:eastAsia="ru-RU"/>
              </w:rPr>
            </w:pPr>
            <w:r w:rsidRPr="006C4E8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00"/>
                <w:sz w:val="28"/>
                <w:szCs w:val="28"/>
                <w:lang w:eastAsia="ru-RU"/>
              </w:rPr>
              <w:t>Желтый свет светофора</w:t>
            </w:r>
          </w:p>
          <w:p w:rsidR="006C4E8E" w:rsidRPr="006C4E8E" w:rsidRDefault="006C4E8E" w:rsidP="006C4E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Желтый светит огонек,</w:t>
            </w:r>
            <w:r w:rsidRPr="006C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Погоди, постой, дружок.</w:t>
            </w:r>
            <w:r w:rsidRPr="006C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Ты идти не торопись,</w:t>
            </w:r>
            <w:r w:rsidRPr="006C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зеленого дождись.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shd w:val="clear" w:color="auto" w:fill="F5F3E6"/>
            <w:tcMar>
              <w:top w:w="105" w:type="dxa"/>
              <w:left w:w="240" w:type="dxa"/>
              <w:bottom w:w="135" w:type="dxa"/>
              <w:right w:w="240" w:type="dxa"/>
            </w:tcMar>
            <w:vAlign w:val="center"/>
            <w:hideMark/>
          </w:tcPr>
          <w:p w:rsidR="006C4E8E" w:rsidRPr="006C4E8E" w:rsidRDefault="006C4E8E" w:rsidP="006C4E8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FFFF"/>
                <w:sz w:val="28"/>
                <w:szCs w:val="28"/>
                <w:lang w:eastAsia="ru-RU"/>
              </w:rPr>
            </w:pPr>
            <w:r w:rsidRPr="006C4E8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00"/>
                <w:sz w:val="28"/>
                <w:szCs w:val="28"/>
                <w:lang w:eastAsia="ru-RU"/>
              </w:rPr>
              <w:t>Зеленый свет светофора</w:t>
            </w:r>
          </w:p>
          <w:p w:rsidR="006C4E8E" w:rsidRPr="006C4E8E" w:rsidRDefault="006C4E8E" w:rsidP="006C4E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 зеленый впереди?</w:t>
            </w:r>
            <w:r w:rsidRPr="006C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Смело ты теперь иди.</w:t>
            </w:r>
            <w:r w:rsidRPr="006C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Вас машины подождут,</w:t>
            </w:r>
            <w:r w:rsidRPr="006C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Пешеходы все пройдут.</w:t>
            </w:r>
          </w:p>
        </w:tc>
      </w:tr>
    </w:tbl>
    <w:p w:rsidR="006C4E8E" w:rsidRPr="006C4E8E" w:rsidRDefault="006C4E8E" w:rsidP="006C4E8E">
      <w:pPr>
        <w:spacing w:after="0" w:line="22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EA47368" wp14:editId="25EC2D08">
            <wp:extent cx="4338582" cy="4114800"/>
            <wp:effectExtent l="0" t="0" r="5080" b="0"/>
            <wp:docPr id="3" name="Рисунок 3" descr="На какой свет светофора можно идт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 какой свет светофора можно идти?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818" cy="411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E8E" w:rsidRPr="006C4E8E" w:rsidRDefault="006C4E8E" w:rsidP="006C4E8E">
      <w:pPr>
        <w:spacing w:before="100" w:beforeAutospacing="1" w:after="100" w:afterAutospacing="1" w:line="2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  <w:t>Пешеходный светофор</w:t>
      </w:r>
    </w:p>
    <w:p w:rsidR="006C4E8E" w:rsidRDefault="006C4E8E" w:rsidP="006C4E8E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добрый </w:t>
      </w:r>
      <w:proofErr w:type="spellStart"/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светофорик</w:t>
      </w:r>
      <w:proofErr w:type="spellEnd"/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человечка показал,</w:t>
      </w: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Красный цвет предупреждает, чтобы ты пока стоял.</w:t>
      </w: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зеленого увидел,- ну, тогда смелей вперед.</w:t>
      </w: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И, пока тебе он светит, транспорт, точно, подождет.</w:t>
      </w:r>
    </w:p>
    <w:p w:rsidR="006C4E8E" w:rsidRPr="006C4E8E" w:rsidRDefault="006C4E8E" w:rsidP="006C4E8E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4E8E" w:rsidRPr="006C4E8E" w:rsidRDefault="006C4E8E" w:rsidP="006C4E8E">
      <w:pPr>
        <w:spacing w:before="100" w:beforeAutospacing="1" w:after="100" w:afterAutospacing="1" w:line="22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8853FC" wp14:editId="390AE0B6">
            <wp:extent cx="4359349" cy="2665959"/>
            <wp:effectExtent l="0" t="0" r="3175" b="1270"/>
            <wp:docPr id="4" name="Рисунок 4" descr="Как понять, что говорят нам человечк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понять, что говорят нам человечки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085" cy="266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E8E" w:rsidRPr="006C4E8E" w:rsidRDefault="006C4E8E" w:rsidP="006C4E8E">
      <w:pPr>
        <w:spacing w:before="100" w:beforeAutospacing="1" w:after="100" w:afterAutospacing="1" w:line="225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  <w:t>  </w:t>
      </w:r>
    </w:p>
    <w:p w:rsidR="006C4E8E" w:rsidRPr="006C4E8E" w:rsidRDefault="006C4E8E" w:rsidP="006C4E8E">
      <w:pPr>
        <w:spacing w:before="100" w:beforeAutospacing="1" w:after="100" w:afterAutospacing="1" w:line="2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  <w:lastRenderedPageBreak/>
        <w:t>Знак “Движение пешеходов запрещено”</w:t>
      </w:r>
    </w:p>
    <w:tbl>
      <w:tblPr>
        <w:tblW w:w="810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33"/>
        <w:gridCol w:w="3767"/>
      </w:tblGrid>
      <w:tr w:rsidR="006C4E8E" w:rsidRPr="006C4E8E" w:rsidTr="006C4E8E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FFFFFF"/>
              <w:right w:val="single" w:sz="6" w:space="0" w:color="EEEAD7"/>
            </w:tcBorders>
            <w:shd w:val="clear" w:color="auto" w:fill="FEFCF1"/>
            <w:tcMar>
              <w:top w:w="105" w:type="dxa"/>
              <w:left w:w="240" w:type="dxa"/>
              <w:bottom w:w="135" w:type="dxa"/>
              <w:right w:w="240" w:type="dxa"/>
            </w:tcMar>
            <w:vAlign w:val="center"/>
            <w:hideMark/>
          </w:tcPr>
          <w:p w:rsidR="006C4E8E" w:rsidRPr="006C4E8E" w:rsidRDefault="006C4E8E" w:rsidP="006C4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в круге человек</w:t>
            </w:r>
            <w:proofErr w:type="gramStart"/>
            <w:r w:rsidRPr="006C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6C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еречеркнут линией,</w:t>
            </w:r>
            <w:r w:rsidRPr="006C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Здесь опасность, милый друг,</w:t>
            </w:r>
            <w:r w:rsidRPr="006C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Проходи-ка мимо ты.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</w:tcBorders>
            <w:shd w:val="clear" w:color="auto" w:fill="FEFCF1"/>
            <w:tcMar>
              <w:top w:w="105" w:type="dxa"/>
              <w:left w:w="240" w:type="dxa"/>
              <w:bottom w:w="135" w:type="dxa"/>
              <w:right w:w="240" w:type="dxa"/>
            </w:tcMar>
            <w:vAlign w:val="center"/>
            <w:hideMark/>
          </w:tcPr>
          <w:p w:rsidR="006C4E8E" w:rsidRPr="006C4E8E" w:rsidRDefault="006C4E8E" w:rsidP="006C4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</w:t>
            </w:r>
            <w:r w:rsidRPr="006C4E8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5B6AD3" wp14:editId="5B1E1025">
                  <wp:extent cx="1424940" cy="1414145"/>
                  <wp:effectExtent l="0" t="0" r="3810" b="0"/>
                  <wp:docPr id="5" name="Рисунок 5" descr="http://malishi74.ru/content/Photo%20for%20topics/pravila_dorozhnogo_dvizheniya_dlya_detej/znak_dvizhenie_zapreshhe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alishi74.ru/content/Photo%20for%20topics/pravila_dorozhnogo_dvizheniya_dlya_detej/znak_dvizhenie_zapreshhe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4E8E" w:rsidRDefault="006C4E8E" w:rsidP="006C4E8E">
      <w:pPr>
        <w:spacing w:after="0" w:line="225" w:lineRule="atLeast"/>
        <w:jc w:val="center"/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C790A2" wp14:editId="1A044B3B">
            <wp:extent cx="5082363" cy="3549627"/>
            <wp:effectExtent l="0" t="0" r="4445" b="0"/>
            <wp:docPr id="6" name="Рисунок 6" descr="Здесь нельзя ход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десь нельзя ходит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630" cy="355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C4E8E" w:rsidRDefault="006C4E8E" w:rsidP="006C4E8E">
      <w:pPr>
        <w:spacing w:after="0" w:line="225" w:lineRule="atLeast"/>
        <w:jc w:val="center"/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  <w:t>  </w:t>
      </w:r>
    </w:p>
    <w:p w:rsidR="006C4E8E" w:rsidRDefault="006C4E8E" w:rsidP="006C4E8E">
      <w:pPr>
        <w:spacing w:after="0" w:line="225" w:lineRule="atLeast"/>
        <w:jc w:val="center"/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</w:pPr>
    </w:p>
    <w:p w:rsidR="006C4E8E" w:rsidRDefault="006C4E8E" w:rsidP="006C4E8E">
      <w:pPr>
        <w:spacing w:after="0" w:line="225" w:lineRule="atLeast"/>
        <w:jc w:val="center"/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</w:pPr>
    </w:p>
    <w:p w:rsidR="006C4E8E" w:rsidRDefault="006C4E8E" w:rsidP="006C4E8E">
      <w:pPr>
        <w:spacing w:after="0" w:line="225" w:lineRule="atLeast"/>
        <w:jc w:val="center"/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</w:pPr>
    </w:p>
    <w:p w:rsidR="006C4E8E" w:rsidRDefault="006C4E8E" w:rsidP="006C4E8E">
      <w:pPr>
        <w:spacing w:after="0" w:line="225" w:lineRule="atLeast"/>
        <w:jc w:val="center"/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</w:pPr>
    </w:p>
    <w:p w:rsidR="006C4E8E" w:rsidRDefault="006C4E8E" w:rsidP="006C4E8E">
      <w:pPr>
        <w:spacing w:after="0" w:line="225" w:lineRule="atLeast"/>
        <w:jc w:val="center"/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</w:pPr>
    </w:p>
    <w:p w:rsidR="006C4E8E" w:rsidRDefault="006C4E8E" w:rsidP="006C4E8E">
      <w:pPr>
        <w:spacing w:after="0" w:line="225" w:lineRule="atLeast"/>
        <w:jc w:val="center"/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</w:pPr>
    </w:p>
    <w:p w:rsidR="006C4E8E" w:rsidRDefault="006C4E8E" w:rsidP="006C4E8E">
      <w:pPr>
        <w:spacing w:after="0" w:line="225" w:lineRule="atLeast"/>
        <w:jc w:val="center"/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</w:pPr>
    </w:p>
    <w:p w:rsidR="006C4E8E" w:rsidRDefault="006C4E8E" w:rsidP="006C4E8E">
      <w:pPr>
        <w:spacing w:after="0" w:line="225" w:lineRule="atLeast"/>
        <w:jc w:val="center"/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</w:pPr>
    </w:p>
    <w:p w:rsidR="006C4E8E" w:rsidRDefault="006C4E8E" w:rsidP="006C4E8E">
      <w:pPr>
        <w:spacing w:after="0" w:line="225" w:lineRule="atLeast"/>
        <w:jc w:val="center"/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</w:pPr>
    </w:p>
    <w:p w:rsidR="006C4E8E" w:rsidRDefault="006C4E8E" w:rsidP="006C4E8E">
      <w:pPr>
        <w:spacing w:after="0" w:line="225" w:lineRule="atLeast"/>
        <w:jc w:val="center"/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</w:pPr>
    </w:p>
    <w:p w:rsidR="006C4E8E" w:rsidRDefault="006C4E8E" w:rsidP="006C4E8E">
      <w:pPr>
        <w:spacing w:after="0" w:line="225" w:lineRule="atLeast"/>
        <w:jc w:val="center"/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</w:pPr>
    </w:p>
    <w:p w:rsidR="006C4E8E" w:rsidRDefault="006C4E8E" w:rsidP="006C4E8E">
      <w:pPr>
        <w:spacing w:after="0" w:line="225" w:lineRule="atLeast"/>
        <w:jc w:val="center"/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</w:pPr>
    </w:p>
    <w:p w:rsidR="006C4E8E" w:rsidRDefault="006C4E8E" w:rsidP="006C4E8E">
      <w:pPr>
        <w:spacing w:after="0" w:line="225" w:lineRule="atLeast"/>
        <w:jc w:val="center"/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</w:pPr>
    </w:p>
    <w:p w:rsidR="006C4E8E" w:rsidRDefault="006C4E8E" w:rsidP="006C4E8E">
      <w:pPr>
        <w:spacing w:after="0" w:line="225" w:lineRule="atLeast"/>
        <w:jc w:val="center"/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</w:pPr>
    </w:p>
    <w:p w:rsidR="006C4E8E" w:rsidRDefault="006C4E8E" w:rsidP="006C4E8E">
      <w:pPr>
        <w:spacing w:after="0" w:line="225" w:lineRule="atLeast"/>
        <w:jc w:val="center"/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</w:pPr>
    </w:p>
    <w:p w:rsidR="006C4E8E" w:rsidRPr="006C4E8E" w:rsidRDefault="006C4E8E" w:rsidP="006C4E8E">
      <w:pPr>
        <w:spacing w:after="0" w:line="22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  <w:lastRenderedPageBreak/>
        <w:t xml:space="preserve">Знак </w:t>
      </w:r>
      <w:r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  <w:t>«</w:t>
      </w:r>
      <w:r w:rsidRPr="006C4E8E"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  <w:t>Пешеходный переход</w:t>
      </w:r>
      <w:r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  <w:t>»</w:t>
      </w:r>
    </w:p>
    <w:tbl>
      <w:tblPr>
        <w:tblW w:w="810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83"/>
        <w:gridCol w:w="4017"/>
      </w:tblGrid>
      <w:tr w:rsidR="006C4E8E" w:rsidRPr="006C4E8E" w:rsidTr="006C4E8E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FFFFFF"/>
              <w:right w:val="single" w:sz="6" w:space="0" w:color="EEEAD7"/>
            </w:tcBorders>
            <w:shd w:val="clear" w:color="auto" w:fill="F5F3E6"/>
            <w:tcMar>
              <w:top w:w="105" w:type="dxa"/>
              <w:left w:w="240" w:type="dxa"/>
              <w:bottom w:w="135" w:type="dxa"/>
              <w:right w:w="240" w:type="dxa"/>
            </w:tcMar>
            <w:vAlign w:val="center"/>
            <w:hideMark/>
          </w:tcPr>
          <w:p w:rsidR="006C4E8E" w:rsidRPr="006C4E8E" w:rsidRDefault="006C4E8E" w:rsidP="006C4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Зебра под ноги легла:</w:t>
            </w:r>
            <w:r w:rsidRPr="006C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Проходите, детвора.</w:t>
            </w:r>
            <w:r w:rsidRPr="006C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Безопасен этот путь.</w:t>
            </w:r>
            <w:r w:rsidRPr="006C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Ты про это не забудь.</w:t>
            </w:r>
            <w:r w:rsidRPr="006C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Чтоб по зебре шел ты смело,</w:t>
            </w:r>
            <w:r w:rsidRPr="006C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Погляди сначала влево.</w:t>
            </w:r>
            <w:r w:rsidRPr="006C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дошел до середины,</w:t>
            </w:r>
            <w:r w:rsidRPr="006C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Так. А  справа нет машины?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</w:tcBorders>
            <w:shd w:val="clear" w:color="auto" w:fill="F5F3E6"/>
            <w:tcMar>
              <w:top w:w="105" w:type="dxa"/>
              <w:left w:w="240" w:type="dxa"/>
              <w:bottom w:w="135" w:type="dxa"/>
              <w:right w:w="240" w:type="dxa"/>
            </w:tcMar>
            <w:vAlign w:val="center"/>
            <w:hideMark/>
          </w:tcPr>
          <w:p w:rsidR="006C4E8E" w:rsidRPr="006C4E8E" w:rsidRDefault="006C4E8E" w:rsidP="006C4E8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           </w:t>
            </w:r>
            <w:r w:rsidRPr="006C4E8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761AAA" wp14:editId="6DE9A334">
                  <wp:extent cx="1424940" cy="1424940"/>
                  <wp:effectExtent l="0" t="0" r="3810" b="3810"/>
                  <wp:docPr id="7" name="Рисунок 7" descr="http://malishi74.ru/content/Photo%20for%20topics/pravila_dorozhnogo_dvizheniya_dlya_detej/znak_peshexodnyj_perex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alishi74.ru/content/Photo%20for%20topics/pravila_dorozhnogo_dvizheniya_dlya_detej/znak_peshexodnyj_perex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4E8E" w:rsidRPr="006C4E8E" w:rsidRDefault="006C4E8E" w:rsidP="006C4E8E">
      <w:pPr>
        <w:spacing w:before="100" w:beforeAutospacing="1" w:after="100" w:afterAutospacing="1" w:line="22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726EB9E" wp14:editId="6B29CB43">
            <wp:extent cx="5146040" cy="3572510"/>
            <wp:effectExtent l="0" t="0" r="0" b="8890"/>
            <wp:docPr id="8" name="Рисунок 8" descr="http://malishi74.ru/content/Photo%20for%20topics/pravila_dorozhnogo_dvizheniya_dlya_detej/peshexodnyj_perex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lishi74.ru/content/Photo%20for%20topics/pravila_dorozhnogo_dvizheniya_dlya_detej/peshexodnyj_perexo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E8E" w:rsidRPr="006C4E8E" w:rsidRDefault="006C4E8E" w:rsidP="006C4E8E">
      <w:pPr>
        <w:spacing w:before="100" w:beforeAutospacing="1" w:after="100" w:afterAutospacing="1" w:line="22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D67B264" wp14:editId="4E337347">
            <wp:extent cx="5146040" cy="3168650"/>
            <wp:effectExtent l="0" t="0" r="0" b="0"/>
            <wp:docPr id="9" name="Рисунок 9" descr="http://malishi74.ru/content/Photo%20for%20topics/pravila_dorozhnogo_dvizheniya_dlya_detej/peshexodnyj_perexo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shi74.ru/content/Photo%20for%20topics/pravila_dorozhnogo_dvizheniya_dlya_detej/peshexodnyj_perexod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E8E" w:rsidRPr="006C4E8E" w:rsidRDefault="006C4E8E" w:rsidP="006C4E8E">
      <w:pPr>
        <w:spacing w:before="100" w:beforeAutospacing="1" w:after="100" w:afterAutospacing="1" w:line="2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  <w:lastRenderedPageBreak/>
        <w:t xml:space="preserve">Знак </w:t>
      </w:r>
      <w:r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  <w:t>«</w:t>
      </w:r>
      <w:r w:rsidRPr="006C4E8E"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  <w:t>Подземный пешеходный переход</w:t>
      </w:r>
      <w:r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  <w:t>»</w:t>
      </w:r>
    </w:p>
    <w:tbl>
      <w:tblPr>
        <w:tblW w:w="810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7"/>
        <w:gridCol w:w="4253"/>
      </w:tblGrid>
      <w:tr w:rsidR="006C4E8E" w:rsidRPr="006C4E8E" w:rsidTr="006C4E8E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FFFFFF"/>
              <w:right w:val="single" w:sz="6" w:space="0" w:color="EEEAD7"/>
            </w:tcBorders>
            <w:shd w:val="clear" w:color="auto" w:fill="FEFCF1"/>
            <w:tcMar>
              <w:top w:w="105" w:type="dxa"/>
              <w:left w:w="240" w:type="dxa"/>
              <w:bottom w:w="135" w:type="dxa"/>
              <w:right w:w="240" w:type="dxa"/>
            </w:tcMar>
            <w:vAlign w:val="center"/>
            <w:hideMark/>
          </w:tcPr>
          <w:p w:rsidR="006C4E8E" w:rsidRPr="006C4E8E" w:rsidRDefault="006C4E8E" w:rsidP="006C4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Коль дорожка вниз идет,</w:t>
            </w:r>
            <w:r w:rsidRPr="006C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Здесь-подземный переход.</w:t>
            </w:r>
            <w:r w:rsidRPr="006C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Безопасен этот путь.</w:t>
            </w:r>
            <w:r w:rsidRPr="006C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Ты про это не забудь.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</w:tcBorders>
            <w:shd w:val="clear" w:color="auto" w:fill="FEFCF1"/>
            <w:tcMar>
              <w:top w:w="105" w:type="dxa"/>
              <w:left w:w="240" w:type="dxa"/>
              <w:bottom w:w="135" w:type="dxa"/>
              <w:right w:w="240" w:type="dxa"/>
            </w:tcMar>
            <w:vAlign w:val="center"/>
            <w:hideMark/>
          </w:tcPr>
          <w:p w:rsidR="006C4E8E" w:rsidRPr="006C4E8E" w:rsidRDefault="006C4E8E" w:rsidP="006C4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     </w:t>
            </w:r>
            <w:r w:rsidRPr="006C4E8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DA598A" wp14:editId="21A9C872">
                  <wp:extent cx="1424940" cy="1467485"/>
                  <wp:effectExtent l="0" t="0" r="3810" b="0"/>
                  <wp:docPr id="10" name="Рисунок 10" descr="http://malishi74.ru/content/Photo%20for%20topics/pravila_dorozhnogo_dvizheniya_dlya_detej/znak_podzemnyj_peshexodnyj_perex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alishi74.ru/content/Photo%20for%20topics/pravila_dorozhnogo_dvizheniya_dlya_detej/znak_podzemnyj_peshexodnyj_perex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4E8E" w:rsidRPr="006C4E8E" w:rsidRDefault="006C4E8E" w:rsidP="006C4E8E">
      <w:pPr>
        <w:spacing w:before="100" w:beforeAutospacing="1" w:after="100" w:afterAutospacing="1" w:line="22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97B7191" wp14:editId="5FC08B56">
            <wp:extent cx="5146040" cy="3604260"/>
            <wp:effectExtent l="0" t="0" r="0" b="0"/>
            <wp:docPr id="11" name="Рисунок 11" descr="http://malishi74.ru/content/Photo%20for%20topics/pravila_dorozhnogo_dvizheniya_dlya_detej/podzemnyj_peshexodnyj_perex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lishi74.ru/content/Photo%20for%20topics/pravila_dorozhnogo_dvizheniya_dlya_detej/podzemnyj_peshexodnyj_perexo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E8E" w:rsidRDefault="006C4E8E" w:rsidP="006C4E8E">
      <w:pPr>
        <w:spacing w:before="100" w:beforeAutospacing="1" w:after="100" w:afterAutospacing="1" w:line="225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  <w:t>  </w:t>
      </w:r>
      <w:r w:rsidRPr="006C4E8E"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  <w:br/>
      </w:r>
    </w:p>
    <w:p w:rsidR="006C4E8E" w:rsidRDefault="006C4E8E" w:rsidP="006C4E8E">
      <w:pPr>
        <w:spacing w:before="100" w:beforeAutospacing="1" w:after="100" w:afterAutospacing="1" w:line="225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4E8E" w:rsidRDefault="006C4E8E" w:rsidP="006C4E8E">
      <w:pPr>
        <w:spacing w:before="100" w:beforeAutospacing="1" w:after="100" w:afterAutospacing="1" w:line="225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4E8E" w:rsidRDefault="006C4E8E" w:rsidP="006C4E8E">
      <w:pPr>
        <w:spacing w:before="100" w:beforeAutospacing="1" w:after="100" w:afterAutospacing="1" w:line="225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4E8E" w:rsidRDefault="006C4E8E" w:rsidP="006C4E8E">
      <w:pPr>
        <w:spacing w:before="100" w:beforeAutospacing="1" w:after="100" w:afterAutospacing="1" w:line="225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4E8E" w:rsidRDefault="006C4E8E" w:rsidP="006C4E8E">
      <w:pPr>
        <w:spacing w:before="100" w:beforeAutospacing="1" w:after="100" w:afterAutospacing="1" w:line="225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4E8E" w:rsidRDefault="006C4E8E" w:rsidP="006C4E8E">
      <w:pPr>
        <w:spacing w:before="100" w:beforeAutospacing="1" w:after="100" w:afterAutospacing="1" w:line="225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4E8E" w:rsidRPr="006C4E8E" w:rsidRDefault="006C4E8E" w:rsidP="006C4E8E">
      <w:pPr>
        <w:spacing w:before="100" w:beforeAutospacing="1" w:after="100" w:afterAutospacing="1" w:line="225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4E8E" w:rsidRPr="006C4E8E" w:rsidRDefault="006C4E8E" w:rsidP="006C4E8E">
      <w:pPr>
        <w:spacing w:before="100" w:beforeAutospacing="1" w:after="100" w:afterAutospacing="1" w:line="2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  <w:lastRenderedPageBreak/>
        <w:t>Проселочная дорога</w:t>
      </w:r>
    </w:p>
    <w:p w:rsidR="006C4E8E" w:rsidRPr="006C4E8E" w:rsidRDefault="006C4E8E" w:rsidP="006C4E8E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ты за городом: тротуара нет.</w:t>
      </w: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идти нам правильно, кто же даст ответ?</w:t>
      </w: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Слева по обочине должен ты идти.</w:t>
      </w: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Видишь встречный транспорт - в сторону уйди.</w:t>
      </w:r>
    </w:p>
    <w:p w:rsidR="006C4E8E" w:rsidRPr="006C4E8E" w:rsidRDefault="006C4E8E" w:rsidP="006C4E8E">
      <w:pPr>
        <w:spacing w:before="100" w:beforeAutospacing="1" w:after="100" w:afterAutospacing="1" w:line="22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AE3CE7" wp14:editId="4F6361E1">
            <wp:extent cx="5146040" cy="3615055"/>
            <wp:effectExtent l="0" t="0" r="0" b="4445"/>
            <wp:docPr id="12" name="Рисунок 12" descr="Как правильно идти пешком по проселочной доро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 правильно идти пешком по проселочной дорог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E8E" w:rsidRDefault="006C4E8E" w:rsidP="006C4E8E">
      <w:pPr>
        <w:spacing w:before="100" w:beforeAutospacing="1" w:after="100" w:afterAutospacing="1" w:line="225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  <w:t>   </w:t>
      </w:r>
      <w:r w:rsidRPr="006C4E8E"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  <w:br/>
      </w:r>
    </w:p>
    <w:p w:rsidR="006C4E8E" w:rsidRDefault="006C4E8E" w:rsidP="006C4E8E">
      <w:pPr>
        <w:spacing w:before="100" w:beforeAutospacing="1" w:after="100" w:afterAutospacing="1" w:line="225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4E8E" w:rsidRDefault="006C4E8E" w:rsidP="006C4E8E">
      <w:pPr>
        <w:spacing w:before="100" w:beforeAutospacing="1" w:after="100" w:afterAutospacing="1" w:line="225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4E8E" w:rsidRDefault="006C4E8E" w:rsidP="006C4E8E">
      <w:pPr>
        <w:spacing w:before="100" w:beforeAutospacing="1" w:after="100" w:afterAutospacing="1" w:line="225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4E8E" w:rsidRDefault="006C4E8E" w:rsidP="006C4E8E">
      <w:pPr>
        <w:spacing w:before="100" w:beforeAutospacing="1" w:after="100" w:afterAutospacing="1" w:line="225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4E8E" w:rsidRDefault="006C4E8E" w:rsidP="006C4E8E">
      <w:pPr>
        <w:spacing w:before="100" w:beforeAutospacing="1" w:after="100" w:afterAutospacing="1" w:line="225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4E8E" w:rsidRDefault="006C4E8E" w:rsidP="006C4E8E">
      <w:pPr>
        <w:spacing w:before="100" w:beforeAutospacing="1" w:after="100" w:afterAutospacing="1" w:line="225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4E8E" w:rsidRDefault="006C4E8E" w:rsidP="006C4E8E">
      <w:pPr>
        <w:spacing w:before="100" w:beforeAutospacing="1" w:after="100" w:afterAutospacing="1" w:line="225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4E8E" w:rsidRDefault="006C4E8E" w:rsidP="006C4E8E">
      <w:pPr>
        <w:spacing w:before="100" w:beforeAutospacing="1" w:after="100" w:afterAutospacing="1" w:line="225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4E8E" w:rsidRPr="006C4E8E" w:rsidRDefault="006C4E8E" w:rsidP="006C4E8E">
      <w:pPr>
        <w:spacing w:before="100" w:beforeAutospacing="1" w:after="100" w:afterAutospacing="1" w:line="225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4E8E" w:rsidRPr="006C4E8E" w:rsidRDefault="006C4E8E" w:rsidP="006C4E8E">
      <w:pPr>
        <w:spacing w:before="100" w:beforeAutospacing="1" w:after="100" w:afterAutospacing="1" w:line="2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  <w:lastRenderedPageBreak/>
        <w:t>Место остановки автобуса</w:t>
      </w:r>
    </w:p>
    <w:p w:rsidR="006C4E8E" w:rsidRPr="006C4E8E" w:rsidRDefault="006C4E8E" w:rsidP="006C4E8E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Буква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квадрате желтом,</w:t>
      </w: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Значит, это – остановка.</w:t>
      </w: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скамейке посиди,</w:t>
      </w: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автобус подожди.</w:t>
      </w:r>
    </w:p>
    <w:p w:rsidR="006C4E8E" w:rsidRPr="006C4E8E" w:rsidRDefault="006C4E8E" w:rsidP="006C4E8E">
      <w:pPr>
        <w:spacing w:before="100" w:beforeAutospacing="1" w:after="100" w:afterAutospacing="1" w:line="22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AEC73C" wp14:editId="761E221C">
            <wp:extent cx="4195134" cy="2955851"/>
            <wp:effectExtent l="0" t="0" r="0" b="0"/>
            <wp:docPr id="13" name="Рисунок 13" descr="Как нужно ждать автобуса на остановке -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к нужно ждать автобуса на остановке - фот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305" cy="295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E8E" w:rsidRPr="006C4E8E" w:rsidRDefault="006C4E8E" w:rsidP="006C4E8E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ты на остановке</w:t>
      </w:r>
      <w:proofErr w:type="gramStart"/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</w:t>
      </w:r>
      <w:proofErr w:type="gramEnd"/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дешь автобусной парковки,</w:t>
      </w: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 совет для детворы:</w:t>
      </w: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здесь не место для игры.</w:t>
      </w:r>
    </w:p>
    <w:p w:rsidR="006C4E8E" w:rsidRPr="006C4E8E" w:rsidRDefault="006C4E8E" w:rsidP="006C4E8E">
      <w:pPr>
        <w:spacing w:before="100" w:beforeAutospacing="1" w:after="100" w:afterAutospacing="1" w:line="22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D0F79CA" wp14:editId="55C030B2">
            <wp:extent cx="4399319" cy="3017746"/>
            <wp:effectExtent l="0" t="0" r="1270" b="0"/>
            <wp:docPr id="14" name="Рисунок 14" descr="Как нельзя себя вести на останов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нельзя себя вести на остановк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68" cy="301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E8E" w:rsidRPr="006C4E8E" w:rsidRDefault="006C4E8E" w:rsidP="006C4E8E">
      <w:pPr>
        <w:spacing w:before="100" w:beforeAutospacing="1" w:after="100" w:afterAutospacing="1" w:line="225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  <w:t>   </w:t>
      </w:r>
      <w:r w:rsidRPr="006C4E8E"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  <w:br/>
      </w:r>
    </w:p>
    <w:p w:rsidR="006C4E8E" w:rsidRPr="006C4E8E" w:rsidRDefault="006C4E8E" w:rsidP="006C4E8E">
      <w:pPr>
        <w:spacing w:before="100" w:beforeAutospacing="1" w:after="100" w:afterAutospacing="1" w:line="2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  <w:lastRenderedPageBreak/>
        <w:t>Выезд со двора</w:t>
      </w:r>
    </w:p>
    <w:p w:rsidR="006C4E8E" w:rsidRPr="006C4E8E" w:rsidRDefault="006C4E8E" w:rsidP="006C4E8E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видишь, что машина</w:t>
      </w:r>
      <w:proofErr w:type="gramStart"/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ыезжает со двора.</w:t>
      </w: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сомненья нет причины:</w:t>
      </w: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Пропустите, детвора.</w:t>
      </w:r>
    </w:p>
    <w:p w:rsidR="006C4E8E" w:rsidRPr="006C4E8E" w:rsidRDefault="006C4E8E" w:rsidP="006C4E8E">
      <w:pPr>
        <w:spacing w:before="100" w:beforeAutospacing="1" w:after="100" w:afterAutospacing="1" w:line="22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918EF4F" wp14:editId="5CA190F3">
            <wp:extent cx="4077727" cy="2679405"/>
            <wp:effectExtent l="0" t="0" r="0" b="6985"/>
            <wp:docPr id="15" name="Рисунок 15" descr="Как нужно вести себя у выезда со дв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к нужно вести себя у выезда со двор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95" cy="267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E8E" w:rsidRPr="006C4E8E" w:rsidRDefault="006C4E8E" w:rsidP="006C4E8E">
      <w:pPr>
        <w:spacing w:before="100" w:beforeAutospacing="1" w:after="100" w:afterAutospacing="1" w:line="2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  <w:t>Игра на дороге</w:t>
      </w:r>
    </w:p>
    <w:p w:rsidR="006C4E8E" w:rsidRPr="006C4E8E" w:rsidRDefault="006C4E8E" w:rsidP="006C4E8E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куклу или мячик на дорогу уронили,</w:t>
      </w: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Там, где часто проезжают быстрые автомобили,</w:t>
      </w: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 не надо за игрушкой вам бросаться на дорогу.</w:t>
      </w: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Лучше к взрослым обратиться, ведь они всегда помогут.</w:t>
      </w:r>
    </w:p>
    <w:p w:rsidR="006C4E8E" w:rsidRPr="006C4E8E" w:rsidRDefault="006C4E8E" w:rsidP="006C4E8E">
      <w:pPr>
        <w:spacing w:before="100" w:beforeAutospacing="1" w:after="100" w:afterAutospacing="1" w:line="22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4D892B7" wp14:editId="43814DEC">
            <wp:extent cx="4747874" cy="3296093"/>
            <wp:effectExtent l="0" t="0" r="0" b="0"/>
            <wp:docPr id="16" name="Рисунок 16" descr="http://malishi74.ru/content/Photo%20for%20topics/pravila_dorozhnogo_dvizheniya_dlya_detej/igra_na_doro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alishi74.ru/content/Photo%20for%20topics/pravila_dorozhnogo_dvizheniya_dlya_detej/igra_na_dorog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35" cy="329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E8E"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  <w:br/>
      </w:r>
    </w:p>
    <w:p w:rsidR="006C4E8E" w:rsidRPr="006C4E8E" w:rsidRDefault="006C4E8E" w:rsidP="006C4E8E">
      <w:pPr>
        <w:spacing w:before="100" w:beforeAutospacing="1" w:after="100" w:afterAutospacing="1" w:line="2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  <w:lastRenderedPageBreak/>
        <w:t>Автобус на остановке</w:t>
      </w:r>
    </w:p>
    <w:p w:rsidR="006C4E8E" w:rsidRPr="006C4E8E" w:rsidRDefault="006C4E8E" w:rsidP="006C4E8E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обойти автобус?</w:t>
      </w: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Знай, тут правило одно:</w:t>
      </w: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Обходи автобус сзади.</w:t>
      </w: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Спереди – запрещено!</w:t>
      </w:r>
    </w:p>
    <w:p w:rsidR="006C4E8E" w:rsidRPr="006C4E8E" w:rsidRDefault="006C4E8E" w:rsidP="006C4E8E">
      <w:pPr>
        <w:spacing w:before="100" w:beforeAutospacing="1" w:after="100" w:afterAutospacing="1" w:line="22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194877B" wp14:editId="3A1E3C85">
            <wp:extent cx="3939141" cy="2303503"/>
            <wp:effectExtent l="0" t="0" r="4445" b="1905"/>
            <wp:docPr id="17" name="Рисунок 17" descr="http://malishi74.ru/content/Photo%20for%20topics/pravila_dorozhnogo_dvizheniya_dlya_detej/avtobus_na_ostanov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alishi74.ru/content/Photo%20for%20topics/pravila_dorozhnogo_dvizheniya_dlya_detej/avtobus_na_ostanovk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565" cy="23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E8E"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  <w:br/>
        <w:t>Переход перекрестка</w:t>
      </w:r>
    </w:p>
    <w:p w:rsidR="006C4E8E" w:rsidRPr="006C4E8E" w:rsidRDefault="006C4E8E" w:rsidP="006C4E8E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вы на перекрестке</w:t>
      </w:r>
      <w:proofErr w:type="gramStart"/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машину не попали,</w:t>
      </w: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Тут совсем все очень просто:</w:t>
      </w: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Избегай диагонали.</w:t>
      </w: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иди по светофору,</w:t>
      </w: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на зеленый свет.</w:t>
      </w: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Дольше так, но безопасней!</w:t>
      </w:r>
      <w:r w:rsidRPr="006C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другого пути нет.</w:t>
      </w:r>
    </w:p>
    <w:p w:rsidR="006C4E8E" w:rsidRPr="006C4E8E" w:rsidRDefault="006C4E8E" w:rsidP="006C4E8E">
      <w:pPr>
        <w:spacing w:before="100" w:beforeAutospacing="1" w:after="100" w:afterAutospacing="1" w:line="22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4E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C8DC04" wp14:editId="50AD5C5F">
            <wp:extent cx="4265044" cy="2934586"/>
            <wp:effectExtent l="0" t="0" r="2540" b="0"/>
            <wp:docPr id="18" name="Рисунок 18" descr="Как правильно переходить перекрес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к правильно переходить перекресто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631" cy="293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347" w:rsidRPr="006C4E8E" w:rsidRDefault="006D0347" w:rsidP="006C4E8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D0347" w:rsidRPr="006C4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4E9"/>
    <w:rsid w:val="005A34E9"/>
    <w:rsid w:val="006C4E8E"/>
    <w:rsid w:val="006D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4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http://malishi74.ru/upload/information_system_26/1/0/0/item_1005/information_items_1005.jpg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2015-12-09T15:06:00Z</dcterms:created>
  <dcterms:modified xsi:type="dcterms:W3CDTF">2015-12-09T15:06:00Z</dcterms:modified>
</cp:coreProperties>
</file>