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78" w:rsidRPr="009D3B40" w:rsidRDefault="0009757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320" w:right="3520" w:hanging="816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97578">
        <w:rPr>
          <w:rFonts w:asciiTheme="minorHAnsi" w:hAnsiTheme="minorHAnsi" w:cstheme="minorBidi"/>
          <w:noProof/>
        </w:rPr>
        <w:pict>
          <v:rect id="_x0000_s1026" style="position:absolute;left:0;text-align:left;margin-left:55.2pt;margin-top:42.55pt;width:746.85pt;height:46pt;z-index:-14;mso-position-horizontal-relative:page;mso-position-vertical-relative:page" o:allowincell="f" fillcolor="#fcc" stroked="f">
            <w10:wrap anchorx="page" anchory="page"/>
          </v:rect>
        </w:pict>
      </w:r>
      <w:r w:rsidR="00DF5612" w:rsidRPr="009D3B40">
        <w:rPr>
          <w:rFonts w:ascii="Times New Roman" w:hAnsi="Times New Roman"/>
          <w:b/>
          <w:bCs/>
          <w:color w:val="0000FF"/>
          <w:sz w:val="39"/>
          <w:szCs w:val="39"/>
          <w:lang w:val="ru-RU"/>
        </w:rPr>
        <w:t>Виды детской деятельности в соответствии с ФГОС дошкольного образования</w:t>
      </w: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097578" w:rsidRPr="009D3B40" w:rsidRDefault="00DF56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D3B40">
        <w:rPr>
          <w:rFonts w:ascii="Times New Roman" w:hAnsi="Times New Roman"/>
          <w:sz w:val="28"/>
          <w:szCs w:val="28"/>
          <w:lang w:val="ru-RU"/>
        </w:rPr>
        <w:t xml:space="preserve">П. 2.7 ФГОС </w:t>
      </w:r>
      <w:proofErr w:type="gramStart"/>
      <w:r w:rsidRPr="009D3B40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D3B40">
        <w:rPr>
          <w:rFonts w:ascii="Times New Roman" w:hAnsi="Times New Roman"/>
          <w:sz w:val="28"/>
          <w:szCs w:val="28"/>
          <w:lang w:val="ru-RU"/>
        </w:rPr>
        <w:t xml:space="preserve"> — </w:t>
      </w:r>
      <w:proofErr w:type="gramStart"/>
      <w:r w:rsidRPr="009D3B40">
        <w:rPr>
          <w:rFonts w:ascii="Times New Roman" w:hAnsi="Times New Roman"/>
          <w:sz w:val="28"/>
          <w:szCs w:val="28"/>
          <w:lang w:val="ru-RU"/>
        </w:rPr>
        <w:t>конкретное</w:t>
      </w:r>
      <w:proofErr w:type="gramEnd"/>
      <w:r w:rsidRPr="009D3B40">
        <w:rPr>
          <w:rFonts w:ascii="Times New Roman" w:hAnsi="Times New Roman"/>
          <w:sz w:val="28"/>
          <w:szCs w:val="28"/>
          <w:lang w:val="ru-RU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деятельности.</w:t>
      </w: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  <w:r w:rsidRPr="00097578">
        <w:rPr>
          <w:rFonts w:asciiTheme="minorHAnsi" w:hAnsiTheme="minorHAnsi" w:cstheme="minorBidi"/>
          <w:noProof/>
        </w:rPr>
        <w:pict>
          <v:rect id="_x0000_s1027" style="position:absolute;margin-left:-.05pt;margin-top:6.1pt;width:1.4pt;height:1.55pt;z-index:-13" o:allowincell="f" fillcolor="red" stroked="f"/>
        </w:pict>
      </w:r>
      <w:r w:rsidRPr="00097578">
        <w:rPr>
          <w:rFonts w:asciiTheme="minorHAnsi" w:hAnsiTheme="minorHAnsi" w:cstheme="minorBidi"/>
          <w:noProof/>
        </w:rPr>
        <w:pict>
          <v:rect id="_x0000_s1028" style="position:absolute;margin-left:744.25pt;margin-top:6.1pt;width:1.45pt;height:1.55pt;z-index:-12" o:allowincell="f" fillcolor="red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400"/>
        <w:gridCol w:w="30"/>
        <w:gridCol w:w="4940"/>
        <w:gridCol w:w="9460"/>
        <w:gridCol w:w="40"/>
      </w:tblGrid>
      <w:tr w:rsidR="00097578" w:rsidRPr="00354E49">
        <w:trPr>
          <w:trHeight w:val="34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CECFF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0" w:type="dxa"/>
            <w:tcBorders>
              <w:top w:val="single" w:sz="8" w:space="0" w:color="FF0000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Дети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раннего</w:t>
            </w:r>
            <w:proofErr w:type="spellEnd"/>
          </w:p>
        </w:tc>
        <w:tc>
          <w:tcPr>
            <w:tcW w:w="94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Дети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дошкольного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40" w:type="dxa"/>
            <w:tcBorders>
              <w:top w:val="single" w:sz="8" w:space="0" w:color="FF0000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CECFF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п/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возраста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(1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год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- 3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года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(3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года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 — 8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лет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33"/>
        </w:trPr>
        <w:tc>
          <w:tcPr>
            <w:tcW w:w="60" w:type="dxa"/>
            <w:tcBorders>
              <w:top w:val="nil"/>
              <w:left w:val="nil"/>
              <w:bottom w:val="single" w:sz="8" w:space="0" w:color="FF0000"/>
              <w:right w:val="single" w:sz="8" w:space="0" w:color="CCECFF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п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97578" w:rsidRDefault="000975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 w:rsidRPr="00097578">
        <w:rPr>
          <w:rFonts w:asciiTheme="minorHAnsi" w:hAnsiTheme="minorHAnsi" w:cstheme="minorBidi"/>
          <w:noProof/>
        </w:rPr>
        <w:pict>
          <v:line id="_x0000_s1029" style="position:absolute;z-index:-11;mso-position-horizontal-relative:text;mso-position-vertical-relative:text" from="22pt,-49.6pt" to="23.4pt,-49.6pt" o:allowincell="f" strokecolor="red" strokeweight=".04231mm"/>
        </w:pict>
      </w:r>
      <w:r w:rsidRPr="00097578">
        <w:rPr>
          <w:rFonts w:asciiTheme="minorHAnsi" w:hAnsiTheme="minorHAnsi" w:cstheme="minorBidi"/>
          <w:noProof/>
        </w:rPr>
        <w:pict>
          <v:line id="_x0000_s1030" style="position:absolute;z-index:-10;mso-position-horizontal-relative:text;mso-position-vertical-relative:text" from="269.35pt,-49.6pt" to="270.8pt,-49.6pt" o:allowincell="f" strokecolor="red" strokeweight=".04231mm"/>
        </w:pict>
      </w:r>
      <w:r w:rsidRPr="00097578">
        <w:rPr>
          <w:rFonts w:asciiTheme="minorHAnsi" w:hAnsiTheme="minorHAnsi" w:cstheme="minorBidi"/>
          <w:noProof/>
        </w:rPr>
        <w:pict>
          <v:line id="_x0000_s1031" style="position:absolute;z-index:-9;mso-position-horizontal-relative:text;mso-position-vertical-relative:text" from="1.35pt,32.6pt" to="744.25pt,32.6pt" o:allowincell="f" strokeweight=".72pt"/>
        </w:pict>
      </w:r>
      <w:r w:rsidRPr="00097578">
        <w:rPr>
          <w:rFonts w:asciiTheme="minorHAnsi" w:hAnsiTheme="minorHAnsi" w:cstheme="minorBidi"/>
          <w:noProof/>
        </w:rPr>
        <w:pict>
          <v:line id="_x0000_s1032" style="position:absolute;z-index:-8;mso-position-horizontal-relative:text;mso-position-vertical-relative:text" from=".6pt,-49.55pt" to=".6pt,329.65pt" o:allowincell="f" strokecolor="red" strokeweight="1.44pt"/>
        </w:pict>
      </w:r>
      <w:r w:rsidRPr="00097578">
        <w:rPr>
          <w:rFonts w:asciiTheme="minorHAnsi" w:hAnsiTheme="minorHAnsi" w:cstheme="minorBidi"/>
          <w:noProof/>
        </w:rPr>
        <w:pict>
          <v:line id="_x0000_s1033" style="position:absolute;z-index:-7;mso-position-horizontal-relative:text;mso-position-vertical-relative:text" from="22.7pt,0" to="22.7pt,328.2pt" o:allowincell="f" strokeweight=".72pt"/>
        </w:pict>
      </w:r>
      <w:r w:rsidRPr="00097578">
        <w:rPr>
          <w:rFonts w:asciiTheme="minorHAnsi" w:hAnsiTheme="minorHAnsi" w:cstheme="minorBidi"/>
          <w:noProof/>
        </w:rPr>
        <w:pict>
          <v:line id="_x0000_s1034" style="position:absolute;z-index:-6;mso-position-horizontal-relative:text;mso-position-vertical-relative:text" from="270.05pt,0" to="270.05pt,328.2pt" o:allowincell="f" strokeweight=".72pt"/>
        </w:pict>
      </w:r>
      <w:r w:rsidRPr="00097578">
        <w:rPr>
          <w:rFonts w:asciiTheme="minorHAnsi" w:hAnsiTheme="minorHAnsi" w:cstheme="minorBidi"/>
          <w:noProof/>
        </w:rPr>
        <w:pict>
          <v:line id="_x0000_s1035" style="position:absolute;z-index:-5;mso-position-horizontal-relative:text;mso-position-vertical-relative:text" from="744.95pt,-49.55pt" to="744.95pt,329.65pt" o:allowincell="f" strokecolor="red" strokeweight="1.44pt"/>
        </w:pict>
      </w:r>
    </w:p>
    <w:p w:rsidR="00097578" w:rsidRPr="009D3B40" w:rsidRDefault="00DF5612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15" w:lineRule="auto"/>
        <w:ind w:left="500" w:right="440" w:hanging="336"/>
        <w:jc w:val="both"/>
        <w:rPr>
          <w:rFonts w:ascii="Times New Roman" w:hAnsi="Times New Roman"/>
          <w:sz w:val="28"/>
          <w:szCs w:val="28"/>
          <w:lang w:val="ru-RU"/>
        </w:rPr>
      </w:pPr>
      <w:r w:rsidRPr="009D3B40">
        <w:rPr>
          <w:rFonts w:ascii="Times New Roman" w:hAnsi="Times New Roman"/>
          <w:sz w:val="28"/>
          <w:szCs w:val="28"/>
          <w:lang w:val="ru-RU"/>
        </w:rPr>
        <w:t>Предметная деятельность и игры с с</w:t>
      </w:r>
      <w:proofErr w:type="gramStart"/>
      <w:r w:rsidRPr="009D3B4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9D3B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B4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D3B40">
        <w:rPr>
          <w:rFonts w:ascii="Times New Roman" w:hAnsi="Times New Roman"/>
          <w:sz w:val="28"/>
          <w:szCs w:val="28"/>
          <w:lang w:val="ru-RU"/>
        </w:rPr>
        <w:t xml:space="preserve">Игровая (включая сюжетно-ролевую игру, игру с правилами и другие виды ставными и динамическими игрушками игры) </w:t>
      </w: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0"/>
        <w:gridCol w:w="4927"/>
        <w:gridCol w:w="9493"/>
      </w:tblGrid>
      <w:tr w:rsidR="00097578" w:rsidRPr="00354E49" w:rsidTr="009D3B40">
        <w:trPr>
          <w:trHeight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Общение </w:t>
            </w: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взрослым и совместные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Коммуникативная (общение и взаимодействие </w:t>
            </w: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взрослыми и сверстниками)</w:t>
            </w:r>
          </w:p>
        </w:tc>
      </w:tr>
      <w:tr w:rsidR="00097578" w:rsidRPr="00354E49" w:rsidTr="009D3B40">
        <w:trPr>
          <w:trHeight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игры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со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сверстниками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под</w:t>
            </w:r>
            <w:proofErr w:type="spellEnd"/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 w:rsidTr="009D3B40">
        <w:trPr>
          <w:trHeight w:val="327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руководством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взрослого</w:t>
            </w:r>
            <w:proofErr w:type="spellEnd"/>
          </w:p>
        </w:tc>
        <w:tc>
          <w:tcPr>
            <w:tcW w:w="9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 w:rsidTr="009D3B40">
        <w:trPr>
          <w:trHeight w:val="3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Экспериментирование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с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материалами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Познавательно-исследовательская (исследования объектов окружающего</w:t>
            </w:r>
            <w:proofErr w:type="gramEnd"/>
          </w:p>
        </w:tc>
      </w:tr>
      <w:tr w:rsidR="00097578" w:rsidRPr="00354E49" w:rsidTr="009D3B40">
        <w:trPr>
          <w:trHeight w:val="326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веществами (песок, вода, тесто и пр.)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мира и экспериментирование с ними)</w:t>
            </w:r>
          </w:p>
        </w:tc>
      </w:tr>
      <w:tr w:rsidR="00097578" w:rsidRPr="00354E49" w:rsidTr="009D3B40">
        <w:trPr>
          <w:trHeight w:val="3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Восприятие смысла сказок, стихов, рас-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Восприятие художественной литературы и фольклора</w:t>
            </w:r>
          </w:p>
        </w:tc>
      </w:tr>
      <w:tr w:rsidR="00097578" w:rsidRPr="00354E49" w:rsidTr="009D3B40">
        <w:trPr>
          <w:trHeight w:val="32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сматривание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картинок</w:t>
            </w:r>
            <w:proofErr w:type="spellEnd"/>
          </w:p>
        </w:tc>
        <w:tc>
          <w:tcPr>
            <w:tcW w:w="9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 w:rsidTr="009D3B40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Самообслуживание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действия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Самообслуживание и элементарный бытовой труд (в помещении и на улице)</w:t>
            </w:r>
          </w:p>
        </w:tc>
      </w:tr>
      <w:tr w:rsidR="00097578" w:rsidRPr="00354E49" w:rsidTr="009D3B40">
        <w:trPr>
          <w:trHeight w:val="32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бытовыми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предметамиорудиями</w:t>
            </w:r>
            <w:proofErr w:type="spellEnd"/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 w:rsidTr="009D3B40">
        <w:trPr>
          <w:trHeight w:val="32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(ложка, совок, лопатка и пр.)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97578" w:rsidRPr="00354E49" w:rsidTr="009D3B40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Конструирование из разного материала, включая конструкторы, модули,</w:t>
            </w:r>
          </w:p>
        </w:tc>
      </w:tr>
      <w:tr w:rsidR="00097578" w:rsidRPr="00354E49" w:rsidTr="009D3B40">
        <w:trPr>
          <w:trHeight w:val="326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бумагу, природный и иной материал</w:t>
            </w:r>
          </w:p>
        </w:tc>
      </w:tr>
      <w:tr w:rsidR="00097578" w:rsidRPr="00354E49" w:rsidTr="009D3B40">
        <w:trPr>
          <w:trHeight w:val="318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Изобразительная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рисование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лепка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аппликация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097578" w:rsidRPr="00354E49" w:rsidTr="009D3B40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Музыкальная (восприятие и понимание смысла музыкальных произведений,</w:t>
            </w:r>
            <w:proofErr w:type="gramEnd"/>
          </w:p>
        </w:tc>
      </w:tr>
      <w:tr w:rsidR="00097578" w:rsidRPr="00354E49" w:rsidTr="009D3B40">
        <w:trPr>
          <w:trHeight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Восприятие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смысла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музыки</w:t>
            </w:r>
            <w:proofErr w:type="spellEnd"/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пение, музыкально-</w:t>
            </w: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ритмические движения</w:t>
            </w:r>
            <w:proofErr w:type="gramEnd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игры на детских музыкальных</w:t>
            </w:r>
          </w:p>
        </w:tc>
      </w:tr>
      <w:tr w:rsidR="00097578" w:rsidRPr="00354E49" w:rsidTr="009D3B40">
        <w:trPr>
          <w:trHeight w:val="326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инструментах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097578" w:rsidRPr="00354E49" w:rsidTr="009D3B40">
        <w:trPr>
          <w:trHeight w:val="3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Двигательная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овладение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основными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движениями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097578" w:rsidRPr="00354E49" w:rsidTr="009D3B40">
        <w:trPr>
          <w:trHeight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Двигательная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активность</w:t>
            </w:r>
            <w:proofErr w:type="spellEnd"/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97578" w:rsidRDefault="000975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097578">
        <w:rPr>
          <w:rFonts w:asciiTheme="minorHAnsi" w:hAnsiTheme="minorHAnsi" w:cstheme="minorBidi"/>
          <w:noProof/>
        </w:rPr>
        <w:pict>
          <v:line id="_x0000_s1036" style="position:absolute;z-index:-4;mso-position-horizontal-relative:text;mso-position-vertical-relative:text" from="-.05pt,1.2pt" to="745.65pt,1.2pt" o:allowincell="f" strokecolor="red" strokeweight="1.44pt"/>
        </w:pict>
      </w:r>
    </w:p>
    <w:p w:rsidR="00097578" w:rsidRDefault="000975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97578">
          <w:pgSz w:w="16840" w:h="11909" w:orient="landscape"/>
          <w:pgMar w:top="952" w:right="800" w:bottom="970" w:left="1120" w:header="720" w:footer="720" w:gutter="0"/>
          <w:cols w:space="720" w:equalWidth="0">
            <w:col w:w="14920"/>
          </w:cols>
          <w:noEndnote/>
        </w:sectPr>
      </w:pP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097578">
        <w:rPr>
          <w:rFonts w:asciiTheme="minorHAnsi" w:hAnsiTheme="minorHAnsi" w:cstheme="minorBidi"/>
          <w:noProof/>
        </w:rPr>
        <w:lastRenderedPageBreak/>
        <w:pict>
          <v:rect id="_x0000_s1037" style="position:absolute;left:0;text-align:left;margin-left:43.9pt;margin-top:42.55pt;width:758.25pt;height:22.95pt;z-index:-3;mso-position-horizontal-relative:page;mso-position-vertical-relative:page" o:allowincell="f" fillcolor="#9f9" stroked="f">
            <w10:wrap anchorx="page" anchory="page"/>
          </v:rect>
        </w:pict>
      </w:r>
      <w:r w:rsidR="00DF5612" w:rsidRPr="009D3B40">
        <w:rPr>
          <w:rFonts w:ascii="Times New Roman" w:hAnsi="Times New Roman"/>
          <w:b/>
          <w:bCs/>
          <w:color w:val="244061"/>
          <w:sz w:val="40"/>
          <w:szCs w:val="40"/>
          <w:lang w:val="ru-RU"/>
        </w:rPr>
        <w:t>Детская деятельность в образовательном процессе*</w:t>
      </w: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097578" w:rsidRPr="009D3B40" w:rsidRDefault="00DF5612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D3B40">
        <w:rPr>
          <w:rFonts w:ascii="Times New Roman" w:hAnsi="Times New Roman"/>
          <w:sz w:val="24"/>
          <w:szCs w:val="24"/>
          <w:lang w:val="ru-RU"/>
        </w:rPr>
        <w:t>Существуют разные варианты классификации видов детской деятельности, каждая примерная образовательная программа дошкольного образования определяет наиболее существенные для реализации представленного в ней содержания виды и формы детской деятельности.</w:t>
      </w: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120"/>
        <w:gridCol w:w="10160"/>
      </w:tblGrid>
      <w:tr w:rsidR="00097578" w:rsidRPr="00354E49">
        <w:trPr>
          <w:trHeight w:val="33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8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097578" w:rsidRPr="00354E49">
        <w:trPr>
          <w:trHeight w:val="31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Творческие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Игровая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деятельность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—    режиссерские (на основе готового содержания, предложенного взрослым; по</w:t>
            </w:r>
            <w:proofErr w:type="gramEnd"/>
          </w:p>
        </w:tc>
      </w:tr>
      <w:tr w:rsidR="00097578" w:rsidRPr="00354E49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активности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мотивам литературных произведений; с сюжетами, самостоятельно придуманными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направленная</w:t>
            </w:r>
            <w:proofErr w:type="gramEnd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не на результат, а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детьми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);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 процесс действия и способы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—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сюжетно-ролевые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осуществления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—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игры-драматизации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характеризующаяся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принятием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—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театрализованные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ребенком условной (в отличие от</w:t>
            </w:r>
            <w:proofErr w:type="gram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— игры со строительным материалом (со специально созданным материалом:</w:t>
            </w:r>
            <w:proofErr w:type="gramEnd"/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его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реальной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жизненной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напольным и настольным строительным материалом, строительными наборами,</w:t>
            </w: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конструкторами и т. п.; с природным материалом; с бросовым материалом);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—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игры-фантазирование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импровизационные</w:t>
            </w:r>
            <w:proofErr w:type="spellEnd"/>
            <w:proofErr w:type="gram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игры-этюды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097578" w:rsidRPr="00354E49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с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правилами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97578" w:rsidRPr="00354E49">
        <w:trPr>
          <w:trHeight w:val="3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—дидактические (по содержанию: математические, речевые, экологические; по</w:t>
            </w:r>
            <w:proofErr w:type="gramEnd"/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дидактическому материалу: игры с  предметами,  настольно-печатные,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словесные — игры-поручения, игры-беседы,  игры-путешествия, 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игры-пред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-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положения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игры-загадки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);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—подвижные (по степени подвижности: малой, средней и большой подвижности;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по преобладающим движениям: игры с прыжками, с бегом, лазаньем и т. п.; </w:t>
            </w:r>
            <w:proofErr w:type="gram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предметам: игры с мячом, с обручем, скакалкой и т. д.);</w:t>
            </w: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развивающие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</w:t>
            </w:r>
            <w:proofErr w:type="gram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компьютерные</w:t>
            </w:r>
            <w:proofErr w:type="gram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(основанные на сюжетах художественных произведений;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стратегии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обучающие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музыкальные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97578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7578">
          <w:pgSz w:w="16834" w:h="11909" w:orient="landscape"/>
          <w:pgMar w:top="834" w:right="820" w:bottom="751" w:left="860" w:header="720" w:footer="720" w:gutter="0"/>
          <w:cols w:space="720" w:equalWidth="0">
            <w:col w:w="15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120"/>
        <w:gridCol w:w="10160"/>
      </w:tblGrid>
      <w:tr w:rsidR="00097578" w:rsidRPr="00354E49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5"/>
            <w:bookmarkEnd w:id="2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097578" w:rsidRPr="00354E49">
        <w:trPr>
          <w:trHeight w:val="64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Познавательно-исследова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Экспериментирование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исследование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моделирование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тельская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деятельность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замещение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активности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составление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моделей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направленная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познание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деятельность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с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использованием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моделей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свойств и связей объектов и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—по характеру моделей (</w:t>
            </w:r>
            <w:proofErr w:type="gram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предметное</w:t>
            </w:r>
            <w:proofErr w:type="gram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, знаковое, мысленное)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явлений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освоение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способов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познания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способствующая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формированию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целостной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картины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64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Коммуникативная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Формы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общения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со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взрослым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97578" w:rsidRPr="00354E49">
        <w:trPr>
          <w:trHeight w:val="3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тельность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ак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ситуативно-деловая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тивности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направленная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внеситуативно-познавательная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взаимодействие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с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другим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внеситуативно-личностная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. Формы общения со сверстником: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человеком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как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субъектом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эмоционально-практическая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потенциальным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партнером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внеситуативно-деловая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общению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предполагающая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—ситуативно-деловая. Конструктивное общение и взаимодействие </w:t>
            </w:r>
            <w:proofErr w:type="gram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со</w:t>
            </w:r>
            <w:proofErr w:type="gram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взрослыми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гласование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объединение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усилий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и сверстниками, устная речь как основное средство общения</w:t>
            </w: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с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целью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налаживания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отношений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достижения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общего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Изобразительная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деятель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Рисование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ность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лепка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в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результате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которой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аппликация</w:t>
            </w:r>
            <w:proofErr w:type="spellEnd"/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создается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материальный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или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идеальный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продукт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97578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7578">
          <w:pgSz w:w="16834" w:h="11909" w:orient="landscape"/>
          <w:pgMar w:top="832" w:right="1080" w:bottom="1046" w:left="860" w:header="720" w:footer="720" w:gutter="0"/>
          <w:cols w:space="720" w:equalWidth="0">
            <w:col w:w="14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120"/>
        <w:gridCol w:w="10160"/>
      </w:tblGrid>
      <w:tr w:rsidR="00097578" w:rsidRPr="00354E49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" w:name="page7"/>
            <w:bookmarkEnd w:id="3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097578" w:rsidRPr="00354E49">
        <w:trPr>
          <w:trHeight w:val="3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Самообслуживание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элементы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бытового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труда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это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Самообслуживание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активности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хозяйственно-бытовой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труд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требующая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приложения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усилий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труд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природе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для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удовлетворения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физиоло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ручной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труд</w:t>
            </w:r>
            <w:proofErr w:type="spellEnd"/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гических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моральных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требностей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приносящая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конкретный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результат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торый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можно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увидеть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трогать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почувствовать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Конструирование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из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различных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Конструирование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материалов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из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строительных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материалов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активности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которая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—из коробок, катушек и другого бросового материала;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развивает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него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—из природного материала. Художественный труд: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пространственное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мышление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аппликация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формирует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способность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конструирование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из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бумаги</w:t>
            </w:r>
            <w:proofErr w:type="spellEnd"/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предвидеть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будущий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результат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дает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возможность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для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творчества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обогащает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Музыкальная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деятельность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—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Восприятие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музыки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это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форма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активности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Исполнительство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вокальное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инструментальное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):</w:t>
            </w:r>
          </w:p>
        </w:tc>
      </w:tr>
      <w:tr w:rsidR="00097578" w:rsidRPr="00354E49">
        <w:trPr>
          <w:trHeight w:val="3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дающая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ему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возможность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выби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Cambria" w:eastAsiaTheme="minorEastAsia" w:hAnsi="Cambria" w:cs="Cambria"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пение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рать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наиболее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близкие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Cambria" w:eastAsiaTheme="minorEastAsia" w:hAnsi="Cambria" w:cs="Cambria"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музыкально-ритмические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движения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успешные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реализации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позиции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Cambria" w:eastAsiaTheme="minorEastAsia" w:hAnsi="Cambria" w:cs="Cambria"/>
                <w:sz w:val="28"/>
                <w:szCs w:val="28"/>
                <w:lang w:val="ru-RU"/>
              </w:rPr>
              <w:t>—</w:t>
            </w: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игра на детских музыкальных инструментах.</w:t>
            </w:r>
          </w:p>
        </w:tc>
      </w:tr>
      <w:tr w:rsidR="00097578" w:rsidRPr="00354E49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слушателя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исполнителя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Творчество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вокальное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инструментальное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):</w:t>
            </w:r>
          </w:p>
        </w:tc>
      </w:tr>
      <w:tr w:rsidR="00097578" w:rsidRPr="00354E49">
        <w:trPr>
          <w:trHeight w:val="3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сочинителя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Cambria" w:eastAsiaTheme="minorEastAsia" w:hAnsi="Cambria" w:cs="Cambria"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пение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Cambria" w:eastAsiaTheme="minorEastAsia" w:hAnsi="Cambria" w:cs="Cambria"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музыкально-ритмические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движения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Cambria" w:eastAsiaTheme="minorEastAsia" w:hAnsi="Cambria" w:cs="Cambria"/>
                <w:sz w:val="28"/>
                <w:szCs w:val="28"/>
                <w:lang w:val="ru-RU"/>
              </w:rPr>
              <w:t>—</w:t>
            </w: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музыкально-игровая деятельность;</w:t>
            </w:r>
            <w:r w:rsidRPr="00354E49">
              <w:rPr>
                <w:rFonts w:ascii="Cambria" w:eastAsiaTheme="minorEastAsia" w:hAnsi="Cambria" w:cs="Cambria"/>
                <w:sz w:val="28"/>
                <w:szCs w:val="28"/>
                <w:lang w:val="ru-RU"/>
              </w:rPr>
              <w:t xml:space="preserve">   </w:t>
            </w: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игра на музыкальных инструментах</w:t>
            </w:r>
          </w:p>
        </w:tc>
      </w:tr>
    </w:tbl>
    <w:p w:rsidR="00097578" w:rsidRPr="009D3B40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7578" w:rsidRPr="009D3B40">
          <w:pgSz w:w="16834" w:h="11909" w:orient="landscape"/>
          <w:pgMar w:top="832" w:right="1080" w:bottom="1015" w:left="860" w:header="720" w:footer="720" w:gutter="0"/>
          <w:cols w:space="720" w:equalWidth="0">
            <w:col w:w="14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120"/>
        <w:gridCol w:w="10160"/>
      </w:tblGrid>
      <w:tr w:rsidR="00097578" w:rsidRPr="00354E49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4" w:name="page9"/>
            <w:bookmarkEnd w:id="4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097578" w:rsidRPr="00354E49">
        <w:trPr>
          <w:trHeight w:val="3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Восприятие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художественной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Чтение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слушание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);</w:t>
            </w: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литературы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фольклора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—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обсуждение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рассуждение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);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форма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активности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рассказывание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пересказывание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декламация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предполагающая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не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пассивное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разучивание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созерцание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, а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деятельность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ситуативный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разговор</w:t>
            </w:r>
            <w:proofErr w:type="spellEnd"/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которая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воплощается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внутрен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нем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содействии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сопереживании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героям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, в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воображаемом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перенесении на себя событий, </w:t>
            </w:r>
            <w:proofErr w:type="gramStart"/>
            <w:r w:rsidRPr="00354E4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мысленном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действии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», в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результате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чего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возникает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эффект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личного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присутствия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личного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участия</w:t>
            </w:r>
            <w:proofErr w:type="spellEnd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событиях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0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7578" w:rsidRPr="00354E49">
        <w:trPr>
          <w:trHeight w:val="3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Двигательная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деятельность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Гимнастика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97578" w:rsidRPr="00354E49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активности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ребенка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—основные движения (ходьба, бег, метание, прыжки, лазанье, равновесие);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позволяющая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ему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решать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строевые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упражнения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двигательные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задачи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путем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танцевальные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упражнения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реализации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двигательной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—с элементами спортивных игр (летние и зимние виды спорта).</w:t>
            </w:r>
          </w:p>
        </w:tc>
      </w:tr>
      <w:tr w:rsidR="00097578" w:rsidRPr="00354E49">
        <w:trPr>
          <w:trHeight w:val="3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proofErr w:type="spellEnd"/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97578" w:rsidRPr="00354E4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—</w:t>
            </w:r>
            <w:proofErr w:type="spellStart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подвижные</w:t>
            </w:r>
            <w:proofErr w:type="spellEnd"/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097578" w:rsidRPr="00354E49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>—с элементами спорта. Простейший туризм.</w:t>
            </w:r>
          </w:p>
        </w:tc>
      </w:tr>
      <w:tr w:rsidR="00097578" w:rsidRPr="00354E4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0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FF"/>
            <w:vAlign w:val="bottom"/>
          </w:tcPr>
          <w:p w:rsidR="00097578" w:rsidRPr="00354E49" w:rsidRDefault="00DF56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54E4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Катание на самокате, санках, велосипеде, ходьба на лыжах и др.</w:t>
            </w:r>
          </w:p>
        </w:tc>
      </w:tr>
    </w:tbl>
    <w:p w:rsidR="00097578" w:rsidRPr="009D3B40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7578" w:rsidRPr="009D3B40">
          <w:pgSz w:w="16834" w:h="11909" w:orient="landscape"/>
          <w:pgMar w:top="831" w:right="1080" w:bottom="1440" w:left="860" w:header="720" w:footer="720" w:gutter="0"/>
          <w:cols w:space="720" w:equalWidth="0">
            <w:col w:w="14900"/>
          </w:cols>
          <w:noEndnote/>
        </w:sectPr>
      </w:pP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097578" w:rsidRDefault="00DF5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B40">
        <w:rPr>
          <w:rFonts w:ascii="Times New Roman" w:hAnsi="Times New Roman"/>
          <w:i/>
          <w:iCs/>
          <w:sz w:val="24"/>
          <w:szCs w:val="24"/>
          <w:lang w:val="ru-RU"/>
        </w:rPr>
        <w:t xml:space="preserve">* </w:t>
      </w:r>
      <w:proofErr w:type="spellStart"/>
      <w:r w:rsidRPr="009D3B40">
        <w:rPr>
          <w:rFonts w:ascii="Times New Roman" w:hAnsi="Times New Roman"/>
          <w:i/>
          <w:iCs/>
          <w:sz w:val="24"/>
          <w:szCs w:val="24"/>
          <w:lang w:val="ru-RU"/>
        </w:rPr>
        <w:t>Дыбина</w:t>
      </w:r>
      <w:proofErr w:type="spellEnd"/>
      <w:r w:rsidRPr="009D3B40">
        <w:rPr>
          <w:rFonts w:ascii="Times New Roman" w:hAnsi="Times New Roman"/>
          <w:i/>
          <w:iCs/>
          <w:sz w:val="24"/>
          <w:szCs w:val="24"/>
          <w:lang w:val="ru-RU"/>
        </w:rPr>
        <w:t xml:space="preserve"> О. В. </w:t>
      </w:r>
      <w:r w:rsidRPr="009D3B40">
        <w:rPr>
          <w:rFonts w:ascii="Times New Roman" w:hAnsi="Times New Roman"/>
          <w:sz w:val="24"/>
          <w:szCs w:val="24"/>
          <w:lang w:val="ru-RU"/>
        </w:rPr>
        <w:t>Интеграция образовательных областей в педагогическом процессе ДОУ.</w:t>
      </w:r>
      <w:r w:rsidRPr="009D3B4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D3B40">
        <w:rPr>
          <w:rFonts w:ascii="Times New Roman" w:hAnsi="Times New Roman"/>
          <w:sz w:val="24"/>
          <w:szCs w:val="24"/>
          <w:lang w:val="ru-RU"/>
        </w:rPr>
        <w:t>М.:</w:t>
      </w:r>
      <w:r w:rsidRPr="009D3B4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D3B40">
        <w:rPr>
          <w:rFonts w:ascii="Times New Roman" w:hAnsi="Times New Roman"/>
          <w:sz w:val="24"/>
          <w:szCs w:val="24"/>
          <w:lang w:val="ru-RU"/>
        </w:rPr>
        <w:t>Мозаика-Синтез, 2012.</w:t>
      </w:r>
      <w:r w:rsidRPr="009D3B4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С.12-23.</w:t>
      </w:r>
      <w:proofErr w:type="gramEnd"/>
    </w:p>
    <w:p w:rsidR="00097578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7578">
          <w:type w:val="continuous"/>
          <w:pgSz w:w="16834" w:h="11909" w:orient="landscape"/>
          <w:pgMar w:top="831" w:right="2860" w:bottom="1440" w:left="1200" w:header="720" w:footer="720" w:gutter="0"/>
          <w:cols w:space="720" w:equalWidth="0">
            <w:col w:w="12780"/>
          </w:cols>
          <w:noEndnote/>
        </w:sect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  <w:r w:rsidRPr="00097578">
        <w:rPr>
          <w:rFonts w:asciiTheme="minorHAnsi" w:hAnsiTheme="minorHAnsi" w:cstheme="minorBidi"/>
          <w:noProof/>
        </w:rPr>
        <w:lastRenderedPageBreak/>
        <w:pict>
          <v:rect id="_x0000_s1038" style="position:absolute;margin-left:55.2pt;margin-top:42.55pt;width:731.5pt;height:22.95pt;z-index:-2;mso-position-horizontal-relative:page;mso-position-vertical-relative:page" o:allowincell="f" fillcolor="#cfc" stroked="f">
            <w10:wrap anchorx="page" anchory="page"/>
          </v:rect>
        </w:pict>
      </w:r>
      <w:proofErr w:type="spellStart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>Схема</w:t>
      </w:r>
      <w:proofErr w:type="spellEnd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 xml:space="preserve"> </w:t>
      </w:r>
      <w:proofErr w:type="spellStart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>развития</w:t>
      </w:r>
      <w:proofErr w:type="spellEnd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 xml:space="preserve"> </w:t>
      </w:r>
      <w:proofErr w:type="spellStart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>любого</w:t>
      </w:r>
      <w:proofErr w:type="spellEnd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 xml:space="preserve"> </w:t>
      </w:r>
      <w:proofErr w:type="spellStart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>вида</w:t>
      </w:r>
      <w:proofErr w:type="spellEnd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 xml:space="preserve"> </w:t>
      </w:r>
      <w:proofErr w:type="spellStart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>деятельности</w:t>
      </w:r>
      <w:proofErr w:type="spellEnd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 xml:space="preserve"> у </w:t>
      </w:r>
      <w:proofErr w:type="spellStart"/>
      <w:r w:rsidR="00DF5612">
        <w:rPr>
          <w:rFonts w:ascii="Times New Roman" w:hAnsi="Times New Roman"/>
          <w:b/>
          <w:bCs/>
          <w:color w:val="244061"/>
          <w:sz w:val="40"/>
          <w:szCs w:val="40"/>
        </w:rPr>
        <w:t>детей</w:t>
      </w:r>
      <w:proofErr w:type="spellEnd"/>
    </w:p>
    <w:p w:rsidR="00097578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7578">
          <w:pgSz w:w="16838" w:h="11906" w:orient="landscape"/>
          <w:pgMar w:top="850" w:right="3820" w:bottom="1440" w:left="3820" w:header="720" w:footer="720" w:gutter="0"/>
          <w:cols w:space="720" w:equalWidth="0">
            <w:col w:w="9200"/>
          </w:cols>
          <w:noEndnote/>
        </w:sectPr>
      </w:pPr>
      <w:r w:rsidRPr="0009757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46.25pt;margin-top:43.1pt;width:552.35pt;height:375.5pt;z-index:-1" o:allowincell="f">
            <v:imagedata r:id="rId5" o:title=""/>
          </v:shape>
        </w:pict>
      </w: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097578" w:rsidRDefault="00DF5612">
      <w:pPr>
        <w:widowControl w:val="0"/>
        <w:numPr>
          <w:ilvl w:val="0"/>
          <w:numId w:val="2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39" w:lineRule="auto"/>
        <w:ind w:left="273" w:hanging="273"/>
        <w:jc w:val="both"/>
        <w:rPr>
          <w:rFonts w:cs="Calibri"/>
          <w:sz w:val="36"/>
          <w:szCs w:val="36"/>
        </w:rPr>
      </w:pPr>
      <w:proofErr w:type="spellStart"/>
      <w:r>
        <w:rPr>
          <w:rFonts w:cs="Calibri"/>
          <w:b/>
          <w:bCs/>
          <w:sz w:val="36"/>
          <w:szCs w:val="36"/>
        </w:rPr>
        <w:t>Самостоятельная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  <w:proofErr w:type="spellStart"/>
      <w:r>
        <w:rPr>
          <w:rFonts w:cs="Calibri"/>
          <w:b/>
          <w:bCs/>
          <w:sz w:val="36"/>
          <w:szCs w:val="36"/>
        </w:rPr>
        <w:t>деятельность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392" w:lineRule="exact"/>
        <w:rPr>
          <w:rFonts w:cs="Calibri"/>
          <w:sz w:val="36"/>
          <w:szCs w:val="36"/>
        </w:rPr>
      </w:pPr>
    </w:p>
    <w:p w:rsidR="00097578" w:rsidRDefault="00DF5612">
      <w:pPr>
        <w:widowControl w:val="0"/>
        <w:numPr>
          <w:ilvl w:val="0"/>
          <w:numId w:val="2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39" w:lineRule="auto"/>
        <w:ind w:left="273" w:hanging="273"/>
        <w:jc w:val="both"/>
        <w:rPr>
          <w:rFonts w:cs="Calibri"/>
          <w:sz w:val="36"/>
          <w:szCs w:val="36"/>
        </w:rPr>
      </w:pPr>
      <w:proofErr w:type="spellStart"/>
      <w:r>
        <w:rPr>
          <w:rFonts w:cs="Calibri"/>
          <w:b/>
          <w:bCs/>
          <w:sz w:val="36"/>
          <w:szCs w:val="36"/>
        </w:rPr>
        <w:t>Затруднение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73" w:lineRule="exact"/>
        <w:rPr>
          <w:rFonts w:cs="Calibri"/>
          <w:sz w:val="36"/>
          <w:szCs w:val="36"/>
        </w:rPr>
      </w:pPr>
    </w:p>
    <w:p w:rsidR="00097578" w:rsidRPr="009D3B40" w:rsidRDefault="00DF5612">
      <w:pPr>
        <w:widowControl w:val="0"/>
        <w:numPr>
          <w:ilvl w:val="0"/>
          <w:numId w:val="2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05" w:lineRule="auto"/>
        <w:ind w:left="273" w:hanging="273"/>
        <w:jc w:val="both"/>
        <w:rPr>
          <w:rFonts w:cs="Calibri"/>
          <w:sz w:val="36"/>
          <w:szCs w:val="36"/>
          <w:lang w:val="ru-RU"/>
        </w:rPr>
      </w:pPr>
      <w:r w:rsidRPr="009D3B40">
        <w:rPr>
          <w:rFonts w:cs="Calibri"/>
          <w:b/>
          <w:bCs/>
          <w:sz w:val="36"/>
          <w:szCs w:val="36"/>
          <w:lang w:val="ru-RU"/>
        </w:rPr>
        <w:t xml:space="preserve">Совместная деятельность </w:t>
      </w:r>
      <w:proofErr w:type="gramStart"/>
      <w:r w:rsidRPr="009D3B40">
        <w:rPr>
          <w:rFonts w:cs="Calibri"/>
          <w:b/>
          <w:bCs/>
          <w:sz w:val="36"/>
          <w:szCs w:val="36"/>
          <w:lang w:val="ru-RU"/>
        </w:rPr>
        <w:t>со</w:t>
      </w:r>
      <w:proofErr w:type="gramEnd"/>
      <w:r w:rsidRPr="009D3B40">
        <w:rPr>
          <w:rFonts w:cs="Calibri"/>
          <w:b/>
          <w:bCs/>
          <w:sz w:val="36"/>
          <w:szCs w:val="36"/>
          <w:lang w:val="ru-RU"/>
        </w:rPr>
        <w:t xml:space="preserve"> взрослыми (вместе, а потом рядом) и со сверстниками </w:t>
      </w: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  <w:lang w:val="ru-RU"/>
        </w:rPr>
      </w:pP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  <w:lang w:val="ru-RU"/>
        </w:rPr>
      </w:pPr>
    </w:p>
    <w:p w:rsidR="00097578" w:rsidRPr="009D3B40" w:rsidRDefault="00097578">
      <w:pPr>
        <w:widowControl w:val="0"/>
        <w:autoSpaceDE w:val="0"/>
        <w:autoSpaceDN w:val="0"/>
        <w:adjustRightInd w:val="0"/>
        <w:spacing w:after="0" w:line="397" w:lineRule="exact"/>
        <w:rPr>
          <w:rFonts w:cs="Calibri"/>
          <w:sz w:val="36"/>
          <w:szCs w:val="36"/>
          <w:lang w:val="ru-RU"/>
        </w:rPr>
      </w:pPr>
    </w:p>
    <w:p w:rsidR="00097578" w:rsidRDefault="00DF5612">
      <w:pPr>
        <w:widowControl w:val="0"/>
        <w:numPr>
          <w:ilvl w:val="0"/>
          <w:numId w:val="2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39" w:lineRule="auto"/>
        <w:ind w:left="273" w:hanging="273"/>
        <w:jc w:val="both"/>
        <w:rPr>
          <w:rFonts w:cs="Calibri"/>
          <w:sz w:val="36"/>
          <w:szCs w:val="36"/>
        </w:rPr>
      </w:pPr>
      <w:proofErr w:type="spellStart"/>
      <w:r>
        <w:rPr>
          <w:rFonts w:cs="Calibri"/>
          <w:b/>
          <w:bCs/>
          <w:sz w:val="36"/>
          <w:szCs w:val="36"/>
        </w:rPr>
        <w:t>Совместная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  <w:proofErr w:type="spellStart"/>
      <w:r>
        <w:rPr>
          <w:rFonts w:cs="Calibri"/>
          <w:b/>
          <w:bCs/>
          <w:sz w:val="36"/>
          <w:szCs w:val="36"/>
        </w:rPr>
        <w:t>деятельность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  <w:proofErr w:type="spellStart"/>
      <w:r>
        <w:rPr>
          <w:rFonts w:cs="Calibri"/>
          <w:b/>
          <w:bCs/>
          <w:sz w:val="36"/>
          <w:szCs w:val="36"/>
        </w:rPr>
        <w:t>со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  <w:proofErr w:type="spellStart"/>
      <w:r>
        <w:rPr>
          <w:rFonts w:cs="Calibri"/>
          <w:b/>
          <w:bCs/>
          <w:sz w:val="36"/>
          <w:szCs w:val="36"/>
        </w:rPr>
        <w:t>сверстниками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6"/>
          <w:szCs w:val="36"/>
        </w:rPr>
      </w:pPr>
    </w:p>
    <w:p w:rsidR="00097578" w:rsidRDefault="00097578">
      <w:pPr>
        <w:widowControl w:val="0"/>
        <w:autoSpaceDE w:val="0"/>
        <w:autoSpaceDN w:val="0"/>
        <w:adjustRightInd w:val="0"/>
        <w:spacing w:after="0" w:line="392" w:lineRule="exact"/>
        <w:rPr>
          <w:rFonts w:cs="Calibri"/>
          <w:sz w:val="36"/>
          <w:szCs w:val="36"/>
        </w:rPr>
      </w:pPr>
    </w:p>
    <w:p w:rsidR="00097578" w:rsidRDefault="00DF5612">
      <w:pPr>
        <w:widowControl w:val="0"/>
        <w:numPr>
          <w:ilvl w:val="0"/>
          <w:numId w:val="2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39" w:lineRule="auto"/>
        <w:ind w:left="273" w:hanging="273"/>
        <w:jc w:val="both"/>
        <w:rPr>
          <w:rFonts w:cs="Calibri"/>
          <w:sz w:val="36"/>
          <w:szCs w:val="36"/>
        </w:rPr>
      </w:pPr>
      <w:proofErr w:type="spellStart"/>
      <w:r>
        <w:rPr>
          <w:rFonts w:cs="Calibri"/>
          <w:b/>
          <w:bCs/>
          <w:sz w:val="36"/>
          <w:szCs w:val="36"/>
        </w:rPr>
        <w:t>Самодеятельность</w:t>
      </w:r>
      <w:proofErr w:type="spellEnd"/>
      <w:r>
        <w:rPr>
          <w:rFonts w:cs="Calibri"/>
          <w:b/>
          <w:bCs/>
          <w:sz w:val="36"/>
          <w:szCs w:val="36"/>
        </w:rPr>
        <w:t xml:space="preserve"> </w:t>
      </w:r>
    </w:p>
    <w:p w:rsidR="00097578" w:rsidRDefault="0009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7578" w:rsidSect="00097578">
      <w:type w:val="continuous"/>
      <w:pgSz w:w="16838" w:h="11906" w:orient="landscape"/>
      <w:pgMar w:top="850" w:right="3280" w:bottom="1440" w:left="4307" w:header="720" w:footer="720" w:gutter="0"/>
      <w:cols w:space="720" w:equalWidth="0">
        <w:col w:w="92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12"/>
    <w:rsid w:val="00097578"/>
    <w:rsid w:val="00354E49"/>
    <w:rsid w:val="009D3B40"/>
    <w:rsid w:val="00D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3</cp:revision>
  <dcterms:created xsi:type="dcterms:W3CDTF">2016-09-27T04:34:00Z</dcterms:created>
  <dcterms:modified xsi:type="dcterms:W3CDTF">2016-09-23T12:32:00Z</dcterms:modified>
</cp:coreProperties>
</file>